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A46BAB" w14:textId="77777777" w:rsidR="00525ACF" w:rsidRPr="00C1482E" w:rsidRDefault="00525ACF" w:rsidP="00340EAC">
      <w:pPr>
        <w:pStyle w:val="TOCHeading"/>
        <w:ind w:firstLine="0"/>
      </w:pPr>
    </w:p>
    <w:p w14:paraId="3EC3409C" w14:textId="77777777" w:rsidR="00525ACF" w:rsidRPr="00C1482E" w:rsidRDefault="00525ACF" w:rsidP="00340EAC">
      <w:pPr>
        <w:pStyle w:val="TOCHeading"/>
        <w:ind w:firstLine="0"/>
      </w:pPr>
      <w:r w:rsidRPr="00C1482E">
        <w:t>JPK ver. 3.0 – end user manual</w:t>
      </w:r>
    </w:p>
    <w:p w14:paraId="63927112" w14:textId="77777777" w:rsidR="00525ACF" w:rsidRPr="00C1482E" w:rsidRDefault="00525ACF" w:rsidP="00340EAC">
      <w:pPr>
        <w:pStyle w:val="TOCHeading"/>
        <w:ind w:firstLine="0"/>
      </w:pPr>
    </w:p>
    <w:p w14:paraId="0408A106" w14:textId="64E15D0E" w:rsidR="00525ACF" w:rsidRDefault="00525ACF" w:rsidP="00340EAC">
      <w:pPr>
        <w:pStyle w:val="TOCHeading"/>
        <w:ind w:firstLine="0"/>
      </w:pPr>
    </w:p>
    <w:p w14:paraId="34BBD015" w14:textId="242A81FC" w:rsidR="009846AF" w:rsidRDefault="009846AF" w:rsidP="009846AF">
      <w:pPr>
        <w:rPr>
          <w:lang w:val="en-US" w:eastAsia="en-US"/>
        </w:rPr>
      </w:pPr>
    </w:p>
    <w:p w14:paraId="0DC9578C" w14:textId="003055C7" w:rsidR="009846AF" w:rsidRDefault="009846AF" w:rsidP="009846AF">
      <w:pPr>
        <w:rPr>
          <w:lang w:val="en-US" w:eastAsia="en-US"/>
        </w:rPr>
      </w:pPr>
    </w:p>
    <w:p w14:paraId="59576472" w14:textId="08B54941" w:rsidR="009846AF" w:rsidRDefault="009846AF" w:rsidP="009846AF">
      <w:pPr>
        <w:rPr>
          <w:lang w:val="en-US" w:eastAsia="en-US"/>
        </w:rPr>
      </w:pPr>
    </w:p>
    <w:p w14:paraId="2DC7EA54" w14:textId="69755654" w:rsidR="009846AF" w:rsidRDefault="009846AF" w:rsidP="009846AF">
      <w:pPr>
        <w:rPr>
          <w:lang w:val="en-US" w:eastAsia="en-US"/>
        </w:rPr>
      </w:pPr>
    </w:p>
    <w:p w14:paraId="557DCF19" w14:textId="77777777" w:rsidR="009846AF" w:rsidRPr="009846AF" w:rsidRDefault="009846AF" w:rsidP="009846AF">
      <w:pPr>
        <w:rPr>
          <w:lang w:val="en-US" w:eastAsia="en-US"/>
        </w:rPr>
      </w:pPr>
      <w:bookmarkStart w:id="0" w:name="_GoBack"/>
      <w:bookmarkEnd w:id="0"/>
    </w:p>
    <w:p w14:paraId="5A1622B8" w14:textId="77777777" w:rsidR="00525ACF" w:rsidRPr="00C1482E" w:rsidRDefault="00525ACF" w:rsidP="00340EAC">
      <w:pPr>
        <w:pStyle w:val="TOCHeading"/>
        <w:ind w:firstLine="0"/>
      </w:pPr>
      <w:r w:rsidRPr="00C1482E">
        <w:t>Table of Contents</w:t>
      </w:r>
    </w:p>
    <w:p w14:paraId="76A219A2" w14:textId="1D2574F2" w:rsidR="009846AF" w:rsidRDefault="00525ACF">
      <w:pPr>
        <w:pStyle w:val="TOC1"/>
        <w:tabs>
          <w:tab w:val="left" w:pos="480"/>
          <w:tab w:val="right" w:leader="dot" w:pos="9060"/>
        </w:tabs>
        <w:rPr>
          <w:rFonts w:asciiTheme="minorHAnsi" w:eastAsiaTheme="minorEastAsia" w:hAnsiTheme="minorHAnsi"/>
          <w:noProof/>
          <w:szCs w:val="22"/>
        </w:rPr>
      </w:pPr>
      <w:r w:rsidRPr="00C1482E">
        <w:rPr>
          <w:bCs/>
          <w:szCs w:val="20"/>
          <w:lang w:val="en-US"/>
        </w:rPr>
        <w:fldChar w:fldCharType="begin"/>
      </w:r>
      <w:r w:rsidRPr="00C1482E">
        <w:rPr>
          <w:szCs w:val="20"/>
          <w:lang w:val="en-US"/>
        </w:rPr>
        <w:instrText xml:space="preserve"> TOC \o "1-3" \h \z \u </w:instrText>
      </w:r>
      <w:r w:rsidRPr="00C1482E">
        <w:rPr>
          <w:bCs/>
          <w:szCs w:val="20"/>
          <w:lang w:val="en-US"/>
        </w:rPr>
        <w:fldChar w:fldCharType="separate"/>
      </w:r>
      <w:hyperlink w:anchor="_Toc527457592" w:history="1">
        <w:r w:rsidR="009846AF" w:rsidRPr="0013477B">
          <w:rPr>
            <w:rStyle w:val="Hyperlink"/>
            <w:noProof/>
          </w:rPr>
          <w:t>1.</w:t>
        </w:r>
        <w:r w:rsidR="009846AF">
          <w:rPr>
            <w:rFonts w:asciiTheme="minorHAnsi" w:eastAsiaTheme="minorEastAsia" w:hAnsiTheme="minorHAnsi"/>
            <w:noProof/>
            <w:szCs w:val="22"/>
          </w:rPr>
          <w:tab/>
        </w:r>
        <w:r w:rsidR="009846AF" w:rsidRPr="0013477B">
          <w:rPr>
            <w:rStyle w:val="Hyperlink"/>
            <w:noProof/>
          </w:rPr>
          <w:t>Product description and requirements</w:t>
        </w:r>
        <w:r w:rsidR="009846AF">
          <w:rPr>
            <w:noProof/>
            <w:webHidden/>
          </w:rPr>
          <w:tab/>
        </w:r>
        <w:r w:rsidR="009846AF">
          <w:rPr>
            <w:noProof/>
            <w:webHidden/>
          </w:rPr>
          <w:fldChar w:fldCharType="begin"/>
        </w:r>
        <w:r w:rsidR="009846AF">
          <w:rPr>
            <w:noProof/>
            <w:webHidden/>
          </w:rPr>
          <w:instrText xml:space="preserve"> PAGEREF _Toc527457592 \h </w:instrText>
        </w:r>
        <w:r w:rsidR="009846AF">
          <w:rPr>
            <w:noProof/>
            <w:webHidden/>
          </w:rPr>
        </w:r>
        <w:r w:rsidR="009846AF">
          <w:rPr>
            <w:noProof/>
            <w:webHidden/>
          </w:rPr>
          <w:fldChar w:fldCharType="separate"/>
        </w:r>
        <w:r w:rsidR="009846AF">
          <w:rPr>
            <w:noProof/>
            <w:webHidden/>
          </w:rPr>
          <w:t>3</w:t>
        </w:r>
        <w:r w:rsidR="009846AF">
          <w:rPr>
            <w:noProof/>
            <w:webHidden/>
          </w:rPr>
          <w:fldChar w:fldCharType="end"/>
        </w:r>
      </w:hyperlink>
    </w:p>
    <w:p w14:paraId="43BE6558" w14:textId="7026716F" w:rsidR="009846AF" w:rsidRDefault="009846AF">
      <w:pPr>
        <w:pStyle w:val="TOC2"/>
        <w:tabs>
          <w:tab w:val="left" w:pos="960"/>
          <w:tab w:val="right" w:leader="dot" w:pos="9060"/>
        </w:tabs>
        <w:rPr>
          <w:rFonts w:asciiTheme="minorHAnsi" w:eastAsiaTheme="minorEastAsia" w:hAnsiTheme="minorHAnsi"/>
          <w:noProof/>
          <w:szCs w:val="22"/>
        </w:rPr>
      </w:pPr>
      <w:hyperlink w:anchor="_Toc527457593" w:history="1">
        <w:r w:rsidRPr="0013477B">
          <w:rPr>
            <w:rStyle w:val="Hyperlink"/>
            <w:noProof/>
          </w:rPr>
          <w:t>1.1.</w:t>
        </w:r>
        <w:r>
          <w:rPr>
            <w:rFonts w:asciiTheme="minorHAnsi" w:eastAsiaTheme="minorEastAsia" w:hAnsiTheme="minorHAnsi"/>
            <w:noProof/>
            <w:szCs w:val="22"/>
          </w:rPr>
          <w:tab/>
        </w:r>
        <w:r w:rsidRPr="0013477B">
          <w:rPr>
            <w:rStyle w:val="Hyperlink"/>
            <w:noProof/>
          </w:rPr>
          <w:t>Technical requirements</w:t>
        </w:r>
        <w:r>
          <w:rPr>
            <w:noProof/>
            <w:webHidden/>
          </w:rPr>
          <w:tab/>
        </w:r>
        <w:r>
          <w:rPr>
            <w:noProof/>
            <w:webHidden/>
          </w:rPr>
          <w:fldChar w:fldCharType="begin"/>
        </w:r>
        <w:r>
          <w:rPr>
            <w:noProof/>
            <w:webHidden/>
          </w:rPr>
          <w:instrText xml:space="preserve"> PAGEREF _Toc527457593 \h </w:instrText>
        </w:r>
        <w:r>
          <w:rPr>
            <w:noProof/>
            <w:webHidden/>
          </w:rPr>
        </w:r>
        <w:r>
          <w:rPr>
            <w:noProof/>
            <w:webHidden/>
          </w:rPr>
          <w:fldChar w:fldCharType="separate"/>
        </w:r>
        <w:r>
          <w:rPr>
            <w:noProof/>
            <w:webHidden/>
          </w:rPr>
          <w:t>3</w:t>
        </w:r>
        <w:r>
          <w:rPr>
            <w:noProof/>
            <w:webHidden/>
          </w:rPr>
          <w:fldChar w:fldCharType="end"/>
        </w:r>
      </w:hyperlink>
    </w:p>
    <w:p w14:paraId="7A42C6CB" w14:textId="228AED61" w:rsidR="009846AF" w:rsidRDefault="009846AF">
      <w:pPr>
        <w:pStyle w:val="TOC2"/>
        <w:tabs>
          <w:tab w:val="left" w:pos="960"/>
          <w:tab w:val="right" w:leader="dot" w:pos="9060"/>
        </w:tabs>
        <w:rPr>
          <w:rFonts w:asciiTheme="minorHAnsi" w:eastAsiaTheme="minorEastAsia" w:hAnsiTheme="minorHAnsi"/>
          <w:noProof/>
          <w:szCs w:val="22"/>
        </w:rPr>
      </w:pPr>
      <w:hyperlink w:anchor="_Toc527457594" w:history="1">
        <w:r w:rsidRPr="0013477B">
          <w:rPr>
            <w:rStyle w:val="Hyperlink"/>
            <w:noProof/>
          </w:rPr>
          <w:t>1.2.</w:t>
        </w:r>
        <w:r>
          <w:rPr>
            <w:rFonts w:asciiTheme="minorHAnsi" w:eastAsiaTheme="minorEastAsia" w:hAnsiTheme="minorHAnsi"/>
            <w:noProof/>
            <w:szCs w:val="22"/>
          </w:rPr>
          <w:tab/>
        </w:r>
        <w:r w:rsidRPr="0013477B">
          <w:rPr>
            <w:rStyle w:val="Hyperlink"/>
            <w:noProof/>
          </w:rPr>
          <w:t>Package Contents</w:t>
        </w:r>
        <w:r>
          <w:rPr>
            <w:noProof/>
            <w:webHidden/>
          </w:rPr>
          <w:tab/>
        </w:r>
        <w:r>
          <w:rPr>
            <w:noProof/>
            <w:webHidden/>
          </w:rPr>
          <w:fldChar w:fldCharType="begin"/>
        </w:r>
        <w:r>
          <w:rPr>
            <w:noProof/>
            <w:webHidden/>
          </w:rPr>
          <w:instrText xml:space="preserve"> PAGEREF _Toc527457594 \h </w:instrText>
        </w:r>
        <w:r>
          <w:rPr>
            <w:noProof/>
            <w:webHidden/>
          </w:rPr>
        </w:r>
        <w:r>
          <w:rPr>
            <w:noProof/>
            <w:webHidden/>
          </w:rPr>
          <w:fldChar w:fldCharType="separate"/>
        </w:r>
        <w:r>
          <w:rPr>
            <w:noProof/>
            <w:webHidden/>
          </w:rPr>
          <w:t>3</w:t>
        </w:r>
        <w:r>
          <w:rPr>
            <w:noProof/>
            <w:webHidden/>
          </w:rPr>
          <w:fldChar w:fldCharType="end"/>
        </w:r>
      </w:hyperlink>
    </w:p>
    <w:p w14:paraId="6ED1542D" w14:textId="75DE5942" w:rsidR="009846AF" w:rsidRDefault="009846AF">
      <w:pPr>
        <w:pStyle w:val="TOC2"/>
        <w:tabs>
          <w:tab w:val="left" w:pos="960"/>
          <w:tab w:val="right" w:leader="dot" w:pos="9060"/>
        </w:tabs>
        <w:rPr>
          <w:rFonts w:asciiTheme="minorHAnsi" w:eastAsiaTheme="minorEastAsia" w:hAnsiTheme="minorHAnsi"/>
          <w:noProof/>
          <w:szCs w:val="22"/>
        </w:rPr>
      </w:pPr>
      <w:hyperlink w:anchor="_Toc527457595" w:history="1">
        <w:r w:rsidRPr="0013477B">
          <w:rPr>
            <w:rStyle w:val="Hyperlink"/>
            <w:noProof/>
          </w:rPr>
          <w:t>1.3.</w:t>
        </w:r>
        <w:r>
          <w:rPr>
            <w:rFonts w:asciiTheme="minorHAnsi" w:eastAsiaTheme="minorEastAsia" w:hAnsiTheme="minorHAnsi"/>
            <w:noProof/>
            <w:szCs w:val="22"/>
          </w:rPr>
          <w:tab/>
        </w:r>
        <w:r w:rsidRPr="0013477B">
          <w:rPr>
            <w:rStyle w:val="Hyperlink"/>
            <w:noProof/>
          </w:rPr>
          <w:t>Update to version 3.0</w:t>
        </w:r>
        <w:r>
          <w:rPr>
            <w:noProof/>
            <w:webHidden/>
          </w:rPr>
          <w:tab/>
        </w:r>
        <w:r>
          <w:rPr>
            <w:noProof/>
            <w:webHidden/>
          </w:rPr>
          <w:fldChar w:fldCharType="begin"/>
        </w:r>
        <w:r>
          <w:rPr>
            <w:noProof/>
            <w:webHidden/>
          </w:rPr>
          <w:instrText xml:space="preserve"> PAGEREF _Toc527457595 \h </w:instrText>
        </w:r>
        <w:r>
          <w:rPr>
            <w:noProof/>
            <w:webHidden/>
          </w:rPr>
        </w:r>
        <w:r>
          <w:rPr>
            <w:noProof/>
            <w:webHidden/>
          </w:rPr>
          <w:fldChar w:fldCharType="separate"/>
        </w:r>
        <w:r>
          <w:rPr>
            <w:noProof/>
            <w:webHidden/>
          </w:rPr>
          <w:t>4</w:t>
        </w:r>
        <w:r>
          <w:rPr>
            <w:noProof/>
            <w:webHidden/>
          </w:rPr>
          <w:fldChar w:fldCharType="end"/>
        </w:r>
      </w:hyperlink>
    </w:p>
    <w:p w14:paraId="17C179E8" w14:textId="2C684E0D" w:rsidR="009846AF" w:rsidRDefault="009846AF" w:rsidP="009846AF">
      <w:pPr>
        <w:pStyle w:val="TOC1"/>
        <w:tabs>
          <w:tab w:val="left" w:pos="480"/>
          <w:tab w:val="right" w:leader="dot" w:pos="9060"/>
        </w:tabs>
        <w:rPr>
          <w:rFonts w:asciiTheme="minorHAnsi" w:eastAsiaTheme="minorEastAsia" w:hAnsiTheme="minorHAnsi"/>
          <w:noProof/>
          <w:szCs w:val="22"/>
        </w:rPr>
      </w:pPr>
      <w:hyperlink w:anchor="_Toc527457596" w:history="1">
        <w:r w:rsidRPr="0013477B">
          <w:rPr>
            <w:rStyle w:val="Hyperlink"/>
            <w:noProof/>
          </w:rPr>
          <w:t>2.</w:t>
        </w:r>
        <w:r>
          <w:rPr>
            <w:rFonts w:asciiTheme="minorHAnsi" w:eastAsiaTheme="minorEastAsia" w:hAnsiTheme="minorHAnsi"/>
            <w:noProof/>
            <w:szCs w:val="22"/>
          </w:rPr>
          <w:tab/>
        </w:r>
        <w:r w:rsidRPr="0013477B">
          <w:rPr>
            <w:rStyle w:val="Hyperlink"/>
            <w:noProof/>
          </w:rPr>
          <w:t>Transactions and programs</w:t>
        </w:r>
        <w:r>
          <w:rPr>
            <w:noProof/>
            <w:webHidden/>
          </w:rPr>
          <w:tab/>
        </w:r>
        <w:r>
          <w:rPr>
            <w:noProof/>
            <w:webHidden/>
          </w:rPr>
          <w:fldChar w:fldCharType="begin"/>
        </w:r>
        <w:r>
          <w:rPr>
            <w:noProof/>
            <w:webHidden/>
          </w:rPr>
          <w:instrText xml:space="preserve"> PAGEREF _Toc527457596 \h </w:instrText>
        </w:r>
        <w:r>
          <w:rPr>
            <w:noProof/>
            <w:webHidden/>
          </w:rPr>
        </w:r>
        <w:r>
          <w:rPr>
            <w:noProof/>
            <w:webHidden/>
          </w:rPr>
          <w:fldChar w:fldCharType="separate"/>
        </w:r>
        <w:r>
          <w:rPr>
            <w:noProof/>
            <w:webHidden/>
          </w:rPr>
          <w:t>4</w:t>
        </w:r>
        <w:r>
          <w:rPr>
            <w:noProof/>
            <w:webHidden/>
          </w:rPr>
          <w:fldChar w:fldCharType="end"/>
        </w:r>
      </w:hyperlink>
    </w:p>
    <w:p w14:paraId="746E6975" w14:textId="790D4C19" w:rsidR="009846AF" w:rsidRDefault="009846AF">
      <w:pPr>
        <w:pStyle w:val="TOC2"/>
        <w:tabs>
          <w:tab w:val="left" w:pos="960"/>
          <w:tab w:val="right" w:leader="dot" w:pos="9060"/>
        </w:tabs>
        <w:rPr>
          <w:rFonts w:asciiTheme="minorHAnsi" w:eastAsiaTheme="minorEastAsia" w:hAnsiTheme="minorHAnsi"/>
          <w:noProof/>
          <w:szCs w:val="22"/>
        </w:rPr>
      </w:pPr>
      <w:hyperlink w:anchor="_Toc527457598" w:history="1">
        <w:r w:rsidRPr="0013477B">
          <w:rPr>
            <w:rStyle w:val="Hyperlink"/>
            <w:noProof/>
          </w:rPr>
          <w:t>2.1.</w:t>
        </w:r>
        <w:r>
          <w:rPr>
            <w:rFonts w:asciiTheme="minorHAnsi" w:eastAsiaTheme="minorEastAsia" w:hAnsiTheme="minorHAnsi"/>
            <w:noProof/>
            <w:szCs w:val="22"/>
          </w:rPr>
          <w:tab/>
        </w:r>
        <w:r w:rsidRPr="0013477B">
          <w:rPr>
            <w:rStyle w:val="Hyperlink"/>
            <w:noProof/>
          </w:rPr>
          <w:t>Executing a single SAF file generation</w:t>
        </w:r>
        <w:r>
          <w:rPr>
            <w:noProof/>
            <w:webHidden/>
          </w:rPr>
          <w:tab/>
        </w:r>
        <w:r>
          <w:rPr>
            <w:noProof/>
            <w:webHidden/>
          </w:rPr>
          <w:fldChar w:fldCharType="begin"/>
        </w:r>
        <w:r>
          <w:rPr>
            <w:noProof/>
            <w:webHidden/>
          </w:rPr>
          <w:instrText xml:space="preserve"> PAGEREF _Toc527457598 \h </w:instrText>
        </w:r>
        <w:r>
          <w:rPr>
            <w:noProof/>
            <w:webHidden/>
          </w:rPr>
        </w:r>
        <w:r>
          <w:rPr>
            <w:noProof/>
            <w:webHidden/>
          </w:rPr>
          <w:fldChar w:fldCharType="separate"/>
        </w:r>
        <w:r>
          <w:rPr>
            <w:noProof/>
            <w:webHidden/>
          </w:rPr>
          <w:t>5</w:t>
        </w:r>
        <w:r>
          <w:rPr>
            <w:noProof/>
            <w:webHidden/>
          </w:rPr>
          <w:fldChar w:fldCharType="end"/>
        </w:r>
      </w:hyperlink>
    </w:p>
    <w:p w14:paraId="4AD0A5D7" w14:textId="5B26AD6F" w:rsidR="009846AF" w:rsidRDefault="009846AF">
      <w:pPr>
        <w:pStyle w:val="TOC2"/>
        <w:tabs>
          <w:tab w:val="left" w:pos="960"/>
          <w:tab w:val="right" w:leader="dot" w:pos="9060"/>
        </w:tabs>
        <w:rPr>
          <w:rFonts w:asciiTheme="minorHAnsi" w:eastAsiaTheme="minorEastAsia" w:hAnsiTheme="minorHAnsi"/>
          <w:noProof/>
          <w:szCs w:val="22"/>
        </w:rPr>
      </w:pPr>
      <w:hyperlink w:anchor="_Toc527457599" w:history="1">
        <w:r w:rsidRPr="0013477B">
          <w:rPr>
            <w:rStyle w:val="Hyperlink"/>
            <w:noProof/>
          </w:rPr>
          <w:t>2.2.</w:t>
        </w:r>
        <w:r>
          <w:rPr>
            <w:rFonts w:asciiTheme="minorHAnsi" w:eastAsiaTheme="minorEastAsia" w:hAnsiTheme="minorHAnsi"/>
            <w:noProof/>
            <w:szCs w:val="22"/>
          </w:rPr>
          <w:tab/>
        </w:r>
        <w:r w:rsidRPr="0013477B">
          <w:rPr>
            <w:rStyle w:val="Hyperlink"/>
            <w:noProof/>
          </w:rPr>
          <w:t>Documents analysis</w:t>
        </w:r>
        <w:r>
          <w:rPr>
            <w:noProof/>
            <w:webHidden/>
          </w:rPr>
          <w:tab/>
        </w:r>
        <w:r>
          <w:rPr>
            <w:noProof/>
            <w:webHidden/>
          </w:rPr>
          <w:fldChar w:fldCharType="begin"/>
        </w:r>
        <w:r>
          <w:rPr>
            <w:noProof/>
            <w:webHidden/>
          </w:rPr>
          <w:instrText xml:space="preserve"> PAGEREF _Toc527457599 \h </w:instrText>
        </w:r>
        <w:r>
          <w:rPr>
            <w:noProof/>
            <w:webHidden/>
          </w:rPr>
        </w:r>
        <w:r>
          <w:rPr>
            <w:noProof/>
            <w:webHidden/>
          </w:rPr>
          <w:fldChar w:fldCharType="separate"/>
        </w:r>
        <w:r>
          <w:rPr>
            <w:noProof/>
            <w:webHidden/>
          </w:rPr>
          <w:t>18</w:t>
        </w:r>
        <w:r>
          <w:rPr>
            <w:noProof/>
            <w:webHidden/>
          </w:rPr>
          <w:fldChar w:fldCharType="end"/>
        </w:r>
      </w:hyperlink>
    </w:p>
    <w:p w14:paraId="4176F828" w14:textId="7B47FE47" w:rsidR="009846AF" w:rsidRDefault="009846AF">
      <w:pPr>
        <w:pStyle w:val="TOC2"/>
        <w:tabs>
          <w:tab w:val="left" w:pos="960"/>
          <w:tab w:val="right" w:leader="dot" w:pos="9060"/>
        </w:tabs>
        <w:rPr>
          <w:rFonts w:asciiTheme="minorHAnsi" w:eastAsiaTheme="minorEastAsia" w:hAnsiTheme="minorHAnsi"/>
          <w:noProof/>
          <w:szCs w:val="22"/>
        </w:rPr>
      </w:pPr>
      <w:hyperlink w:anchor="_Toc527457600" w:history="1">
        <w:r w:rsidRPr="0013477B">
          <w:rPr>
            <w:rStyle w:val="Hyperlink"/>
            <w:noProof/>
          </w:rPr>
          <w:t>2.3.</w:t>
        </w:r>
        <w:r>
          <w:rPr>
            <w:rFonts w:asciiTheme="minorHAnsi" w:eastAsiaTheme="minorEastAsia" w:hAnsiTheme="minorHAnsi"/>
            <w:noProof/>
            <w:szCs w:val="22"/>
          </w:rPr>
          <w:tab/>
        </w:r>
        <w:r w:rsidRPr="0013477B">
          <w:rPr>
            <w:rStyle w:val="Hyperlink"/>
            <w:noProof/>
          </w:rPr>
          <w:t>Saving selection to database</w:t>
        </w:r>
        <w:r>
          <w:rPr>
            <w:noProof/>
            <w:webHidden/>
          </w:rPr>
          <w:tab/>
        </w:r>
        <w:r>
          <w:rPr>
            <w:noProof/>
            <w:webHidden/>
          </w:rPr>
          <w:fldChar w:fldCharType="begin"/>
        </w:r>
        <w:r>
          <w:rPr>
            <w:noProof/>
            <w:webHidden/>
          </w:rPr>
          <w:instrText xml:space="preserve"> PAGEREF _Toc527457600 \h </w:instrText>
        </w:r>
        <w:r>
          <w:rPr>
            <w:noProof/>
            <w:webHidden/>
          </w:rPr>
        </w:r>
        <w:r>
          <w:rPr>
            <w:noProof/>
            <w:webHidden/>
          </w:rPr>
          <w:fldChar w:fldCharType="separate"/>
        </w:r>
        <w:r>
          <w:rPr>
            <w:noProof/>
            <w:webHidden/>
          </w:rPr>
          <w:t>24</w:t>
        </w:r>
        <w:r>
          <w:rPr>
            <w:noProof/>
            <w:webHidden/>
          </w:rPr>
          <w:fldChar w:fldCharType="end"/>
        </w:r>
      </w:hyperlink>
    </w:p>
    <w:p w14:paraId="0C1AE236" w14:textId="2F55BB9F" w:rsidR="009846AF" w:rsidRDefault="009846AF">
      <w:pPr>
        <w:pStyle w:val="TOC2"/>
        <w:tabs>
          <w:tab w:val="left" w:pos="960"/>
          <w:tab w:val="right" w:leader="dot" w:pos="9060"/>
        </w:tabs>
        <w:rPr>
          <w:rFonts w:asciiTheme="minorHAnsi" w:eastAsiaTheme="minorEastAsia" w:hAnsiTheme="minorHAnsi"/>
          <w:noProof/>
          <w:szCs w:val="22"/>
        </w:rPr>
      </w:pPr>
      <w:hyperlink w:anchor="_Toc527457601" w:history="1">
        <w:r w:rsidRPr="0013477B">
          <w:rPr>
            <w:rStyle w:val="Hyperlink"/>
            <w:noProof/>
          </w:rPr>
          <w:t>2.4.</w:t>
        </w:r>
        <w:r>
          <w:rPr>
            <w:rFonts w:asciiTheme="minorHAnsi" w:eastAsiaTheme="minorEastAsia" w:hAnsiTheme="minorHAnsi"/>
            <w:noProof/>
            <w:szCs w:val="22"/>
          </w:rPr>
          <w:tab/>
        </w:r>
        <w:r w:rsidRPr="0013477B">
          <w:rPr>
            <w:rStyle w:val="Hyperlink"/>
            <w:noProof/>
          </w:rPr>
          <w:t>Creating XML file</w:t>
        </w:r>
        <w:r>
          <w:rPr>
            <w:noProof/>
            <w:webHidden/>
          </w:rPr>
          <w:tab/>
        </w:r>
        <w:r>
          <w:rPr>
            <w:noProof/>
            <w:webHidden/>
          </w:rPr>
          <w:fldChar w:fldCharType="begin"/>
        </w:r>
        <w:r>
          <w:rPr>
            <w:noProof/>
            <w:webHidden/>
          </w:rPr>
          <w:instrText xml:space="preserve"> PAGEREF _Toc527457601 \h </w:instrText>
        </w:r>
        <w:r>
          <w:rPr>
            <w:noProof/>
            <w:webHidden/>
          </w:rPr>
        </w:r>
        <w:r>
          <w:rPr>
            <w:noProof/>
            <w:webHidden/>
          </w:rPr>
          <w:fldChar w:fldCharType="separate"/>
        </w:r>
        <w:r>
          <w:rPr>
            <w:noProof/>
            <w:webHidden/>
          </w:rPr>
          <w:t>25</w:t>
        </w:r>
        <w:r>
          <w:rPr>
            <w:noProof/>
            <w:webHidden/>
          </w:rPr>
          <w:fldChar w:fldCharType="end"/>
        </w:r>
      </w:hyperlink>
    </w:p>
    <w:p w14:paraId="7E64F69F" w14:textId="5FDEC432" w:rsidR="009846AF" w:rsidRDefault="009846AF">
      <w:pPr>
        <w:pStyle w:val="TOC2"/>
        <w:tabs>
          <w:tab w:val="left" w:pos="960"/>
          <w:tab w:val="right" w:leader="dot" w:pos="9060"/>
        </w:tabs>
        <w:rPr>
          <w:rFonts w:asciiTheme="minorHAnsi" w:eastAsiaTheme="minorEastAsia" w:hAnsiTheme="minorHAnsi"/>
          <w:noProof/>
          <w:szCs w:val="22"/>
        </w:rPr>
      </w:pPr>
      <w:hyperlink w:anchor="_Toc527457602" w:history="1">
        <w:r w:rsidRPr="0013477B">
          <w:rPr>
            <w:rStyle w:val="Hyperlink"/>
            <w:noProof/>
          </w:rPr>
          <w:t>2.5.</w:t>
        </w:r>
        <w:r>
          <w:rPr>
            <w:rFonts w:asciiTheme="minorHAnsi" w:eastAsiaTheme="minorEastAsia" w:hAnsiTheme="minorHAnsi"/>
            <w:noProof/>
            <w:szCs w:val="22"/>
          </w:rPr>
          <w:tab/>
        </w:r>
        <w:r w:rsidRPr="0013477B">
          <w:rPr>
            <w:rStyle w:val="Hyperlink"/>
            <w:noProof/>
          </w:rPr>
          <w:t>Executing a collective file generation</w:t>
        </w:r>
        <w:r>
          <w:rPr>
            <w:noProof/>
            <w:webHidden/>
          </w:rPr>
          <w:tab/>
        </w:r>
        <w:r>
          <w:rPr>
            <w:noProof/>
            <w:webHidden/>
          </w:rPr>
          <w:fldChar w:fldCharType="begin"/>
        </w:r>
        <w:r>
          <w:rPr>
            <w:noProof/>
            <w:webHidden/>
          </w:rPr>
          <w:instrText xml:space="preserve"> PAGEREF _Toc527457602 \h </w:instrText>
        </w:r>
        <w:r>
          <w:rPr>
            <w:noProof/>
            <w:webHidden/>
          </w:rPr>
        </w:r>
        <w:r>
          <w:rPr>
            <w:noProof/>
            <w:webHidden/>
          </w:rPr>
          <w:fldChar w:fldCharType="separate"/>
        </w:r>
        <w:r>
          <w:rPr>
            <w:noProof/>
            <w:webHidden/>
          </w:rPr>
          <w:t>26</w:t>
        </w:r>
        <w:r>
          <w:rPr>
            <w:noProof/>
            <w:webHidden/>
          </w:rPr>
          <w:fldChar w:fldCharType="end"/>
        </w:r>
      </w:hyperlink>
    </w:p>
    <w:p w14:paraId="02563D22" w14:textId="4BEECF4A" w:rsidR="009846AF" w:rsidRDefault="009846AF">
      <w:pPr>
        <w:pStyle w:val="TOC2"/>
        <w:tabs>
          <w:tab w:val="left" w:pos="960"/>
          <w:tab w:val="right" w:leader="dot" w:pos="9060"/>
        </w:tabs>
        <w:rPr>
          <w:rFonts w:asciiTheme="minorHAnsi" w:eastAsiaTheme="minorEastAsia" w:hAnsiTheme="minorHAnsi"/>
          <w:noProof/>
          <w:szCs w:val="22"/>
        </w:rPr>
      </w:pPr>
      <w:hyperlink w:anchor="_Toc527457603" w:history="1">
        <w:r w:rsidRPr="0013477B">
          <w:rPr>
            <w:rStyle w:val="Hyperlink"/>
            <w:noProof/>
          </w:rPr>
          <w:t>2.6.</w:t>
        </w:r>
        <w:r>
          <w:rPr>
            <w:rFonts w:asciiTheme="minorHAnsi" w:eastAsiaTheme="minorEastAsia" w:hAnsiTheme="minorHAnsi"/>
            <w:noProof/>
            <w:szCs w:val="22"/>
          </w:rPr>
          <w:tab/>
        </w:r>
        <w:r w:rsidRPr="0013477B">
          <w:rPr>
            <w:rStyle w:val="Hyperlink"/>
            <w:noProof/>
          </w:rPr>
          <w:t>Tips &amp; Tricks</w:t>
        </w:r>
        <w:r>
          <w:rPr>
            <w:noProof/>
            <w:webHidden/>
          </w:rPr>
          <w:tab/>
        </w:r>
        <w:r>
          <w:rPr>
            <w:noProof/>
            <w:webHidden/>
          </w:rPr>
          <w:fldChar w:fldCharType="begin"/>
        </w:r>
        <w:r>
          <w:rPr>
            <w:noProof/>
            <w:webHidden/>
          </w:rPr>
          <w:instrText xml:space="preserve"> PAGEREF _Toc527457603 \h </w:instrText>
        </w:r>
        <w:r>
          <w:rPr>
            <w:noProof/>
            <w:webHidden/>
          </w:rPr>
        </w:r>
        <w:r>
          <w:rPr>
            <w:noProof/>
            <w:webHidden/>
          </w:rPr>
          <w:fldChar w:fldCharType="separate"/>
        </w:r>
        <w:r>
          <w:rPr>
            <w:noProof/>
            <w:webHidden/>
          </w:rPr>
          <w:t>30</w:t>
        </w:r>
        <w:r>
          <w:rPr>
            <w:noProof/>
            <w:webHidden/>
          </w:rPr>
          <w:fldChar w:fldCharType="end"/>
        </w:r>
      </w:hyperlink>
    </w:p>
    <w:p w14:paraId="4173EF22" w14:textId="61CD44B7" w:rsidR="009846AF" w:rsidRDefault="009846AF">
      <w:pPr>
        <w:pStyle w:val="TOC1"/>
        <w:tabs>
          <w:tab w:val="left" w:pos="480"/>
          <w:tab w:val="right" w:leader="dot" w:pos="9060"/>
        </w:tabs>
        <w:rPr>
          <w:rFonts w:asciiTheme="minorHAnsi" w:eastAsiaTheme="minorEastAsia" w:hAnsiTheme="minorHAnsi"/>
          <w:noProof/>
          <w:szCs w:val="22"/>
        </w:rPr>
      </w:pPr>
      <w:hyperlink w:anchor="_Toc527457604" w:history="1">
        <w:r w:rsidRPr="0013477B">
          <w:rPr>
            <w:rStyle w:val="Hyperlink"/>
            <w:noProof/>
          </w:rPr>
          <w:t>3.</w:t>
        </w:r>
        <w:r>
          <w:rPr>
            <w:rFonts w:asciiTheme="minorHAnsi" w:eastAsiaTheme="minorEastAsia" w:hAnsiTheme="minorHAnsi"/>
            <w:noProof/>
            <w:szCs w:val="22"/>
          </w:rPr>
          <w:tab/>
        </w:r>
        <w:r w:rsidRPr="0013477B">
          <w:rPr>
            <w:rStyle w:val="Hyperlink"/>
            <w:noProof/>
          </w:rPr>
          <w:t>SAF – Reports (JPK reports)</w:t>
        </w:r>
        <w:r>
          <w:rPr>
            <w:noProof/>
            <w:webHidden/>
          </w:rPr>
          <w:tab/>
        </w:r>
        <w:r>
          <w:rPr>
            <w:noProof/>
            <w:webHidden/>
          </w:rPr>
          <w:fldChar w:fldCharType="begin"/>
        </w:r>
        <w:r>
          <w:rPr>
            <w:noProof/>
            <w:webHidden/>
          </w:rPr>
          <w:instrText xml:space="preserve"> PAGEREF _Toc527457604 \h </w:instrText>
        </w:r>
        <w:r>
          <w:rPr>
            <w:noProof/>
            <w:webHidden/>
          </w:rPr>
        </w:r>
        <w:r>
          <w:rPr>
            <w:noProof/>
            <w:webHidden/>
          </w:rPr>
          <w:fldChar w:fldCharType="separate"/>
        </w:r>
        <w:r>
          <w:rPr>
            <w:noProof/>
            <w:webHidden/>
          </w:rPr>
          <w:t>31</w:t>
        </w:r>
        <w:r>
          <w:rPr>
            <w:noProof/>
            <w:webHidden/>
          </w:rPr>
          <w:fldChar w:fldCharType="end"/>
        </w:r>
      </w:hyperlink>
    </w:p>
    <w:p w14:paraId="17A9C485" w14:textId="58202C02" w:rsidR="009846AF" w:rsidRDefault="009846AF">
      <w:pPr>
        <w:pStyle w:val="TOC1"/>
        <w:tabs>
          <w:tab w:val="left" w:pos="480"/>
          <w:tab w:val="right" w:leader="dot" w:pos="9060"/>
        </w:tabs>
        <w:rPr>
          <w:rFonts w:asciiTheme="minorHAnsi" w:eastAsiaTheme="minorEastAsia" w:hAnsiTheme="minorHAnsi"/>
          <w:noProof/>
          <w:szCs w:val="22"/>
        </w:rPr>
      </w:pPr>
      <w:hyperlink w:anchor="_Toc527457605" w:history="1">
        <w:r w:rsidRPr="0013477B">
          <w:rPr>
            <w:rStyle w:val="Hyperlink"/>
            <w:noProof/>
          </w:rPr>
          <w:t>4.</w:t>
        </w:r>
        <w:r>
          <w:rPr>
            <w:rFonts w:asciiTheme="minorHAnsi" w:eastAsiaTheme="minorEastAsia" w:hAnsiTheme="minorHAnsi"/>
            <w:noProof/>
            <w:szCs w:val="22"/>
          </w:rPr>
          <w:tab/>
        </w:r>
        <w:r w:rsidRPr="0013477B">
          <w:rPr>
            <w:rStyle w:val="Hyperlink"/>
            <w:noProof/>
          </w:rPr>
          <w:t>SAF reports – configuration</w:t>
        </w:r>
        <w:r>
          <w:rPr>
            <w:noProof/>
            <w:webHidden/>
          </w:rPr>
          <w:tab/>
        </w:r>
        <w:r>
          <w:rPr>
            <w:noProof/>
            <w:webHidden/>
          </w:rPr>
          <w:fldChar w:fldCharType="begin"/>
        </w:r>
        <w:r>
          <w:rPr>
            <w:noProof/>
            <w:webHidden/>
          </w:rPr>
          <w:instrText xml:space="preserve"> PAGEREF _Toc527457605 \h </w:instrText>
        </w:r>
        <w:r>
          <w:rPr>
            <w:noProof/>
            <w:webHidden/>
          </w:rPr>
        </w:r>
        <w:r>
          <w:rPr>
            <w:noProof/>
            <w:webHidden/>
          </w:rPr>
          <w:fldChar w:fldCharType="separate"/>
        </w:r>
        <w:r>
          <w:rPr>
            <w:noProof/>
            <w:webHidden/>
          </w:rPr>
          <w:t>34</w:t>
        </w:r>
        <w:r>
          <w:rPr>
            <w:noProof/>
            <w:webHidden/>
          </w:rPr>
          <w:fldChar w:fldCharType="end"/>
        </w:r>
      </w:hyperlink>
    </w:p>
    <w:p w14:paraId="66E4F2A3" w14:textId="1C472321" w:rsidR="009846AF" w:rsidRDefault="009846AF">
      <w:pPr>
        <w:pStyle w:val="TOC1"/>
        <w:tabs>
          <w:tab w:val="left" w:pos="480"/>
          <w:tab w:val="right" w:leader="dot" w:pos="9060"/>
        </w:tabs>
        <w:rPr>
          <w:rFonts w:asciiTheme="minorHAnsi" w:eastAsiaTheme="minorEastAsia" w:hAnsiTheme="minorHAnsi"/>
          <w:noProof/>
          <w:szCs w:val="22"/>
        </w:rPr>
      </w:pPr>
      <w:hyperlink w:anchor="_Toc527457606" w:history="1">
        <w:r w:rsidRPr="0013477B">
          <w:rPr>
            <w:rStyle w:val="Hyperlink"/>
            <w:bCs/>
            <w:noProof/>
          </w:rPr>
          <w:t>5.</w:t>
        </w:r>
        <w:r>
          <w:rPr>
            <w:rFonts w:asciiTheme="minorHAnsi" w:eastAsiaTheme="minorEastAsia" w:hAnsiTheme="minorHAnsi"/>
            <w:noProof/>
            <w:szCs w:val="22"/>
          </w:rPr>
          <w:tab/>
        </w:r>
        <w:r w:rsidRPr="0013477B">
          <w:rPr>
            <w:rStyle w:val="Hyperlink"/>
            <w:bCs/>
            <w:iCs/>
            <w:noProof/>
          </w:rPr>
          <w:t>SAF - Default variant</w:t>
        </w:r>
        <w:r>
          <w:rPr>
            <w:noProof/>
            <w:webHidden/>
          </w:rPr>
          <w:tab/>
        </w:r>
        <w:r>
          <w:rPr>
            <w:noProof/>
            <w:webHidden/>
          </w:rPr>
          <w:fldChar w:fldCharType="begin"/>
        </w:r>
        <w:r>
          <w:rPr>
            <w:noProof/>
            <w:webHidden/>
          </w:rPr>
          <w:instrText xml:space="preserve"> PAGEREF _Toc527457606 \h </w:instrText>
        </w:r>
        <w:r>
          <w:rPr>
            <w:noProof/>
            <w:webHidden/>
          </w:rPr>
        </w:r>
        <w:r>
          <w:rPr>
            <w:noProof/>
            <w:webHidden/>
          </w:rPr>
          <w:fldChar w:fldCharType="separate"/>
        </w:r>
        <w:r>
          <w:rPr>
            <w:noProof/>
            <w:webHidden/>
          </w:rPr>
          <w:t>34</w:t>
        </w:r>
        <w:r>
          <w:rPr>
            <w:noProof/>
            <w:webHidden/>
          </w:rPr>
          <w:fldChar w:fldCharType="end"/>
        </w:r>
      </w:hyperlink>
    </w:p>
    <w:p w14:paraId="783D4CA0" w14:textId="350717EC" w:rsidR="009846AF" w:rsidRDefault="009846AF">
      <w:pPr>
        <w:pStyle w:val="TOC1"/>
        <w:tabs>
          <w:tab w:val="left" w:pos="480"/>
          <w:tab w:val="right" w:leader="dot" w:pos="9060"/>
        </w:tabs>
        <w:rPr>
          <w:rFonts w:asciiTheme="minorHAnsi" w:eastAsiaTheme="minorEastAsia" w:hAnsiTheme="minorHAnsi"/>
          <w:noProof/>
          <w:szCs w:val="22"/>
        </w:rPr>
      </w:pPr>
      <w:hyperlink w:anchor="_Toc527457607" w:history="1">
        <w:r w:rsidRPr="0013477B">
          <w:rPr>
            <w:rStyle w:val="Hyperlink"/>
            <w:noProof/>
          </w:rPr>
          <w:t>6.</w:t>
        </w:r>
        <w:r>
          <w:rPr>
            <w:rFonts w:asciiTheme="minorHAnsi" w:eastAsiaTheme="minorEastAsia" w:hAnsiTheme="minorHAnsi"/>
            <w:noProof/>
            <w:szCs w:val="22"/>
          </w:rPr>
          <w:tab/>
        </w:r>
        <w:r w:rsidRPr="0013477B">
          <w:rPr>
            <w:rStyle w:val="Hyperlink"/>
            <w:noProof/>
          </w:rPr>
          <w:t>Merging files – transaction JPKM</w:t>
        </w:r>
        <w:r>
          <w:rPr>
            <w:noProof/>
            <w:webHidden/>
          </w:rPr>
          <w:tab/>
        </w:r>
        <w:r>
          <w:rPr>
            <w:noProof/>
            <w:webHidden/>
          </w:rPr>
          <w:fldChar w:fldCharType="begin"/>
        </w:r>
        <w:r>
          <w:rPr>
            <w:noProof/>
            <w:webHidden/>
          </w:rPr>
          <w:instrText xml:space="preserve"> PAGEREF _Toc527457607 \h </w:instrText>
        </w:r>
        <w:r>
          <w:rPr>
            <w:noProof/>
            <w:webHidden/>
          </w:rPr>
        </w:r>
        <w:r>
          <w:rPr>
            <w:noProof/>
            <w:webHidden/>
          </w:rPr>
          <w:fldChar w:fldCharType="separate"/>
        </w:r>
        <w:r>
          <w:rPr>
            <w:noProof/>
            <w:webHidden/>
          </w:rPr>
          <w:t>35</w:t>
        </w:r>
        <w:r>
          <w:rPr>
            <w:noProof/>
            <w:webHidden/>
          </w:rPr>
          <w:fldChar w:fldCharType="end"/>
        </w:r>
      </w:hyperlink>
    </w:p>
    <w:p w14:paraId="2E81C0E4" w14:textId="6F0D91DF" w:rsidR="00525ACF" w:rsidRPr="00C1482E" w:rsidRDefault="00525ACF" w:rsidP="00525ACF">
      <w:pPr>
        <w:rPr>
          <w:rFonts w:cs="Arial"/>
          <w:b/>
          <w:sz w:val="20"/>
          <w:szCs w:val="20"/>
          <w:lang w:val="en-US"/>
        </w:rPr>
      </w:pPr>
      <w:r w:rsidRPr="00C1482E">
        <w:rPr>
          <w:rFonts w:cs="Arial"/>
          <w:b/>
          <w:sz w:val="20"/>
          <w:szCs w:val="20"/>
          <w:lang w:val="en-US"/>
        </w:rPr>
        <w:fldChar w:fldCharType="end"/>
      </w:r>
    </w:p>
    <w:p w14:paraId="42D1A486" w14:textId="77777777" w:rsidR="00525ACF" w:rsidRPr="00C1482E" w:rsidRDefault="00525ACF" w:rsidP="00525ACF">
      <w:pPr>
        <w:rPr>
          <w:rFonts w:cs="Arial"/>
          <w:b/>
          <w:sz w:val="20"/>
          <w:szCs w:val="20"/>
          <w:lang w:val="en-US"/>
        </w:rPr>
      </w:pPr>
    </w:p>
    <w:p w14:paraId="31ECCF81" w14:textId="77777777" w:rsidR="009846AF" w:rsidRDefault="009846AF">
      <w:pPr>
        <w:spacing w:after="160" w:line="259" w:lineRule="auto"/>
        <w:jc w:val="left"/>
        <w:rPr>
          <w:rFonts w:cs="Arial"/>
          <w:b/>
          <w:szCs w:val="22"/>
          <w:lang w:val="en-US"/>
        </w:rPr>
      </w:pPr>
      <w:r>
        <w:rPr>
          <w:rFonts w:cs="Arial"/>
          <w:b/>
          <w:szCs w:val="22"/>
          <w:lang w:val="en-US"/>
        </w:rPr>
        <w:br w:type="page"/>
      </w:r>
    </w:p>
    <w:p w14:paraId="7FA17D45" w14:textId="38871992" w:rsidR="00525ACF" w:rsidRPr="00C1482E" w:rsidRDefault="00525ACF" w:rsidP="00525ACF">
      <w:pPr>
        <w:rPr>
          <w:rFonts w:cs="Arial"/>
          <w:b/>
          <w:szCs w:val="22"/>
          <w:lang w:val="en-US"/>
        </w:rPr>
      </w:pPr>
      <w:r w:rsidRPr="00C1482E">
        <w:rPr>
          <w:rFonts w:cs="Arial"/>
          <w:b/>
          <w:szCs w:val="22"/>
          <w:lang w:val="en-US"/>
        </w:rPr>
        <w:lastRenderedPageBreak/>
        <w:t>History of document changes</w:t>
      </w:r>
    </w:p>
    <w:p w14:paraId="714FC30A" w14:textId="77777777" w:rsidR="00525ACF" w:rsidRPr="00C1482E" w:rsidRDefault="00525ACF" w:rsidP="00525ACF">
      <w:pPr>
        <w:rPr>
          <w:rFonts w:cs="Arial"/>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636"/>
        <w:gridCol w:w="964"/>
        <w:gridCol w:w="4018"/>
      </w:tblGrid>
      <w:tr w:rsidR="00525ACF" w:rsidRPr="00C1482E" w14:paraId="03635C5F" w14:textId="77777777" w:rsidTr="00525ACF">
        <w:tc>
          <w:tcPr>
            <w:tcW w:w="1668" w:type="dxa"/>
            <w:shd w:val="clear" w:color="auto" w:fill="E7E6E6"/>
          </w:tcPr>
          <w:p w14:paraId="1BFA43F5" w14:textId="77777777" w:rsidR="00525ACF" w:rsidRPr="00C1482E" w:rsidRDefault="00525ACF" w:rsidP="00525ACF">
            <w:pPr>
              <w:rPr>
                <w:rFonts w:cs="Arial"/>
                <w:szCs w:val="22"/>
                <w:lang w:val="en-US"/>
              </w:rPr>
            </w:pPr>
            <w:r w:rsidRPr="00C1482E">
              <w:rPr>
                <w:rFonts w:cs="Arial"/>
                <w:szCs w:val="22"/>
                <w:lang w:val="en-US"/>
              </w:rPr>
              <w:t>Date</w:t>
            </w:r>
          </w:p>
        </w:tc>
        <w:tc>
          <w:tcPr>
            <w:tcW w:w="2636" w:type="dxa"/>
            <w:shd w:val="clear" w:color="auto" w:fill="E7E6E6"/>
          </w:tcPr>
          <w:p w14:paraId="6B0DC214" w14:textId="77777777" w:rsidR="00525ACF" w:rsidRPr="00C1482E" w:rsidRDefault="00525ACF" w:rsidP="00525ACF">
            <w:pPr>
              <w:rPr>
                <w:rFonts w:cs="Arial"/>
                <w:szCs w:val="22"/>
                <w:lang w:val="en-US"/>
              </w:rPr>
            </w:pPr>
            <w:r w:rsidRPr="00C1482E">
              <w:rPr>
                <w:rFonts w:cs="Arial"/>
                <w:szCs w:val="22"/>
                <w:lang w:val="en-US"/>
              </w:rPr>
              <w:t>Author</w:t>
            </w:r>
          </w:p>
        </w:tc>
        <w:tc>
          <w:tcPr>
            <w:tcW w:w="964" w:type="dxa"/>
            <w:shd w:val="clear" w:color="auto" w:fill="E7E6E6"/>
          </w:tcPr>
          <w:p w14:paraId="09DB5C53" w14:textId="77777777" w:rsidR="00525ACF" w:rsidRPr="00C1482E" w:rsidRDefault="00525ACF" w:rsidP="00525ACF">
            <w:pPr>
              <w:rPr>
                <w:rFonts w:cs="Arial"/>
                <w:szCs w:val="22"/>
                <w:lang w:val="en-US"/>
              </w:rPr>
            </w:pPr>
            <w:r w:rsidRPr="00C1482E">
              <w:rPr>
                <w:rFonts w:cs="Arial"/>
                <w:szCs w:val="22"/>
                <w:lang w:val="en-US"/>
              </w:rPr>
              <w:t>Version</w:t>
            </w:r>
          </w:p>
        </w:tc>
        <w:tc>
          <w:tcPr>
            <w:tcW w:w="4018" w:type="dxa"/>
            <w:shd w:val="clear" w:color="auto" w:fill="E7E6E6"/>
          </w:tcPr>
          <w:p w14:paraId="3F7194B9" w14:textId="77777777" w:rsidR="00525ACF" w:rsidRPr="00C1482E" w:rsidRDefault="00525ACF" w:rsidP="00525ACF">
            <w:pPr>
              <w:rPr>
                <w:rFonts w:cs="Arial"/>
                <w:szCs w:val="22"/>
                <w:lang w:val="en-US"/>
              </w:rPr>
            </w:pPr>
            <w:r w:rsidRPr="00C1482E">
              <w:rPr>
                <w:rFonts w:cs="Arial"/>
                <w:szCs w:val="22"/>
                <w:lang w:val="en-US"/>
              </w:rPr>
              <w:t>Description of the change</w:t>
            </w:r>
          </w:p>
        </w:tc>
      </w:tr>
      <w:tr w:rsidR="00525ACF" w:rsidRPr="00C1482E" w14:paraId="3EC4E979" w14:textId="77777777" w:rsidTr="00525ACF">
        <w:trPr>
          <w:trHeight w:val="510"/>
        </w:trPr>
        <w:tc>
          <w:tcPr>
            <w:tcW w:w="1668" w:type="dxa"/>
            <w:shd w:val="clear" w:color="auto" w:fill="auto"/>
          </w:tcPr>
          <w:p w14:paraId="15DB4FDA" w14:textId="77777777" w:rsidR="00525ACF" w:rsidRPr="00C1482E" w:rsidRDefault="00525ACF" w:rsidP="00525ACF">
            <w:pPr>
              <w:rPr>
                <w:rFonts w:cs="Arial"/>
                <w:szCs w:val="22"/>
                <w:lang w:val="en-US"/>
              </w:rPr>
            </w:pPr>
            <w:r w:rsidRPr="00C1482E">
              <w:rPr>
                <w:rFonts w:cs="Arial"/>
                <w:szCs w:val="22"/>
                <w:lang w:val="en-US"/>
              </w:rPr>
              <w:t>01.10.2018</w:t>
            </w:r>
          </w:p>
        </w:tc>
        <w:tc>
          <w:tcPr>
            <w:tcW w:w="2636" w:type="dxa"/>
            <w:shd w:val="clear" w:color="auto" w:fill="auto"/>
          </w:tcPr>
          <w:p w14:paraId="19931F89" w14:textId="77777777" w:rsidR="00525ACF" w:rsidRPr="00C1482E" w:rsidRDefault="00525ACF" w:rsidP="00525ACF">
            <w:pPr>
              <w:rPr>
                <w:rFonts w:cs="Arial"/>
                <w:szCs w:val="22"/>
                <w:lang w:val="en-US"/>
              </w:rPr>
            </w:pPr>
            <w:r w:rsidRPr="00C1482E">
              <w:rPr>
                <w:rFonts w:cs="Arial"/>
                <w:szCs w:val="22"/>
                <w:lang w:val="en-US"/>
              </w:rPr>
              <w:t>Szymon Chmielewski, Małgorzata Śliwa</w:t>
            </w:r>
          </w:p>
        </w:tc>
        <w:tc>
          <w:tcPr>
            <w:tcW w:w="964" w:type="dxa"/>
            <w:shd w:val="clear" w:color="auto" w:fill="auto"/>
          </w:tcPr>
          <w:p w14:paraId="3C2D8D3B" w14:textId="77777777" w:rsidR="00525ACF" w:rsidRPr="00C1482E" w:rsidRDefault="00525ACF" w:rsidP="00525ACF">
            <w:pPr>
              <w:rPr>
                <w:rFonts w:cs="Arial"/>
                <w:szCs w:val="22"/>
                <w:lang w:val="en-US"/>
              </w:rPr>
            </w:pPr>
            <w:r w:rsidRPr="00C1482E">
              <w:rPr>
                <w:rFonts w:cs="Arial"/>
                <w:szCs w:val="22"/>
                <w:lang w:val="en-US"/>
              </w:rPr>
              <w:t>3.0</w:t>
            </w:r>
          </w:p>
        </w:tc>
        <w:tc>
          <w:tcPr>
            <w:tcW w:w="4018" w:type="dxa"/>
            <w:shd w:val="clear" w:color="auto" w:fill="auto"/>
          </w:tcPr>
          <w:p w14:paraId="3A8FEEB2" w14:textId="77777777" w:rsidR="00525ACF" w:rsidRPr="00C1482E" w:rsidRDefault="00525ACF" w:rsidP="00525ACF">
            <w:pPr>
              <w:rPr>
                <w:rFonts w:cs="Arial"/>
                <w:szCs w:val="22"/>
                <w:lang w:val="en-US"/>
              </w:rPr>
            </w:pPr>
            <w:r w:rsidRPr="00C1482E">
              <w:rPr>
                <w:rFonts w:cs="Arial"/>
                <w:szCs w:val="22"/>
                <w:lang w:val="en-US"/>
              </w:rPr>
              <w:t>Update to ver. 3.0</w:t>
            </w:r>
          </w:p>
        </w:tc>
      </w:tr>
      <w:tr w:rsidR="00525ACF" w:rsidRPr="00C1482E" w14:paraId="2E601232" w14:textId="77777777" w:rsidTr="00525ACF">
        <w:trPr>
          <w:trHeight w:val="510"/>
        </w:trPr>
        <w:tc>
          <w:tcPr>
            <w:tcW w:w="1668" w:type="dxa"/>
            <w:shd w:val="clear" w:color="auto" w:fill="auto"/>
          </w:tcPr>
          <w:p w14:paraId="233D9363" w14:textId="77777777" w:rsidR="00525ACF" w:rsidRPr="00C1482E" w:rsidRDefault="00525ACF" w:rsidP="00525ACF">
            <w:pPr>
              <w:rPr>
                <w:rFonts w:cs="Arial"/>
                <w:szCs w:val="22"/>
                <w:lang w:val="en-US"/>
              </w:rPr>
            </w:pPr>
            <w:r w:rsidRPr="00C1482E">
              <w:rPr>
                <w:rFonts w:cs="Arial"/>
                <w:szCs w:val="22"/>
                <w:lang w:val="en-US"/>
              </w:rPr>
              <w:t>31.10.2016</w:t>
            </w:r>
          </w:p>
        </w:tc>
        <w:tc>
          <w:tcPr>
            <w:tcW w:w="2636" w:type="dxa"/>
            <w:shd w:val="clear" w:color="auto" w:fill="auto"/>
          </w:tcPr>
          <w:p w14:paraId="0C4BFAEF" w14:textId="77777777" w:rsidR="00525ACF" w:rsidRPr="00C1482E" w:rsidRDefault="00525ACF" w:rsidP="00525ACF">
            <w:pPr>
              <w:rPr>
                <w:rFonts w:cs="Arial"/>
                <w:szCs w:val="22"/>
                <w:lang w:val="en-US"/>
              </w:rPr>
            </w:pPr>
            <w:r w:rsidRPr="00C1482E">
              <w:rPr>
                <w:rFonts w:cs="Arial"/>
                <w:szCs w:val="22"/>
                <w:lang w:val="en-US"/>
              </w:rPr>
              <w:t>Szymon Chmielewski</w:t>
            </w:r>
          </w:p>
        </w:tc>
        <w:tc>
          <w:tcPr>
            <w:tcW w:w="964" w:type="dxa"/>
            <w:shd w:val="clear" w:color="auto" w:fill="auto"/>
          </w:tcPr>
          <w:p w14:paraId="59E65E9E" w14:textId="77777777" w:rsidR="00525ACF" w:rsidRPr="00C1482E" w:rsidRDefault="00525ACF" w:rsidP="00525ACF">
            <w:pPr>
              <w:rPr>
                <w:rFonts w:cs="Arial"/>
                <w:szCs w:val="22"/>
                <w:lang w:val="en-US"/>
              </w:rPr>
            </w:pPr>
            <w:r w:rsidRPr="00C1482E">
              <w:rPr>
                <w:rFonts w:cs="Arial"/>
                <w:szCs w:val="22"/>
                <w:lang w:val="en-US"/>
              </w:rPr>
              <w:t>2.7</w:t>
            </w:r>
          </w:p>
        </w:tc>
        <w:tc>
          <w:tcPr>
            <w:tcW w:w="4018" w:type="dxa"/>
            <w:shd w:val="clear" w:color="auto" w:fill="auto"/>
          </w:tcPr>
          <w:p w14:paraId="75C8AB49" w14:textId="77777777" w:rsidR="00525ACF" w:rsidRPr="00C1482E" w:rsidRDefault="00525ACF" w:rsidP="00525ACF">
            <w:pPr>
              <w:rPr>
                <w:rFonts w:cs="Arial"/>
                <w:szCs w:val="22"/>
                <w:lang w:val="en-US"/>
              </w:rPr>
            </w:pPr>
            <w:r w:rsidRPr="00C1482E">
              <w:rPr>
                <w:rFonts w:cs="Arial"/>
                <w:szCs w:val="22"/>
                <w:lang w:val="en-US"/>
              </w:rPr>
              <w:t xml:space="preserve">Update to </w:t>
            </w:r>
            <w:proofErr w:type="spellStart"/>
            <w:r w:rsidRPr="00C1482E">
              <w:rPr>
                <w:rFonts w:cs="Arial"/>
                <w:szCs w:val="22"/>
                <w:lang w:val="en-US"/>
              </w:rPr>
              <w:t>ver</w:t>
            </w:r>
            <w:proofErr w:type="spellEnd"/>
            <w:r w:rsidRPr="00C1482E">
              <w:rPr>
                <w:rFonts w:cs="Arial"/>
                <w:szCs w:val="22"/>
                <w:lang w:val="en-US"/>
              </w:rPr>
              <w:t xml:space="preserve"> 2.7</w:t>
            </w:r>
          </w:p>
        </w:tc>
      </w:tr>
      <w:tr w:rsidR="00525ACF" w:rsidRPr="00E20E03" w14:paraId="55C2FF30" w14:textId="77777777" w:rsidTr="00525ACF">
        <w:trPr>
          <w:trHeight w:val="510"/>
        </w:trPr>
        <w:tc>
          <w:tcPr>
            <w:tcW w:w="1668" w:type="dxa"/>
            <w:shd w:val="clear" w:color="auto" w:fill="auto"/>
          </w:tcPr>
          <w:p w14:paraId="36A6D99D" w14:textId="77777777" w:rsidR="00525ACF" w:rsidRPr="00C1482E" w:rsidRDefault="00525ACF" w:rsidP="00525ACF">
            <w:pPr>
              <w:rPr>
                <w:rFonts w:cs="Arial"/>
                <w:szCs w:val="22"/>
                <w:lang w:val="en-US"/>
              </w:rPr>
            </w:pPr>
            <w:r w:rsidRPr="00C1482E">
              <w:rPr>
                <w:rFonts w:cs="Arial"/>
                <w:szCs w:val="22"/>
                <w:lang w:val="en-US"/>
              </w:rPr>
              <w:t>16.08.2016</w:t>
            </w:r>
          </w:p>
        </w:tc>
        <w:tc>
          <w:tcPr>
            <w:tcW w:w="2636" w:type="dxa"/>
            <w:shd w:val="clear" w:color="auto" w:fill="auto"/>
          </w:tcPr>
          <w:p w14:paraId="39F72085"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58A768E7" w14:textId="77777777" w:rsidR="00525ACF" w:rsidRPr="00C1482E" w:rsidRDefault="00525ACF" w:rsidP="00525ACF">
            <w:pPr>
              <w:rPr>
                <w:rFonts w:cs="Arial"/>
                <w:szCs w:val="22"/>
                <w:lang w:val="en-US"/>
              </w:rPr>
            </w:pPr>
            <w:r w:rsidRPr="00C1482E">
              <w:rPr>
                <w:rFonts w:cs="Arial"/>
                <w:szCs w:val="22"/>
                <w:lang w:val="en-US"/>
              </w:rPr>
              <w:t>0.99</w:t>
            </w:r>
          </w:p>
        </w:tc>
        <w:tc>
          <w:tcPr>
            <w:tcW w:w="4018" w:type="dxa"/>
            <w:shd w:val="clear" w:color="auto" w:fill="auto"/>
          </w:tcPr>
          <w:p w14:paraId="297056E9" w14:textId="77777777" w:rsidR="00525ACF" w:rsidRPr="00C1482E" w:rsidRDefault="00525ACF" w:rsidP="00525ACF">
            <w:pPr>
              <w:rPr>
                <w:rFonts w:cs="Arial"/>
                <w:szCs w:val="22"/>
                <w:lang w:val="en-US"/>
              </w:rPr>
            </w:pPr>
            <w:r w:rsidRPr="00C1482E">
              <w:rPr>
                <w:rFonts w:cs="Arial"/>
                <w:szCs w:val="22"/>
                <w:lang w:val="en-US"/>
              </w:rPr>
              <w:t>Update of the description of transactions.</w:t>
            </w:r>
          </w:p>
        </w:tc>
      </w:tr>
      <w:tr w:rsidR="00525ACF" w:rsidRPr="00E20E03" w14:paraId="336CD1EB" w14:textId="77777777" w:rsidTr="00525ACF">
        <w:trPr>
          <w:trHeight w:val="510"/>
        </w:trPr>
        <w:tc>
          <w:tcPr>
            <w:tcW w:w="1668" w:type="dxa"/>
            <w:shd w:val="clear" w:color="auto" w:fill="auto"/>
          </w:tcPr>
          <w:p w14:paraId="34C4A669" w14:textId="77777777" w:rsidR="00525ACF" w:rsidRPr="00C1482E" w:rsidRDefault="00525ACF" w:rsidP="00525ACF">
            <w:pPr>
              <w:rPr>
                <w:rFonts w:cs="Arial"/>
                <w:szCs w:val="22"/>
                <w:lang w:val="en-US"/>
              </w:rPr>
            </w:pPr>
            <w:r w:rsidRPr="00C1482E">
              <w:rPr>
                <w:rFonts w:cs="Arial"/>
                <w:szCs w:val="22"/>
                <w:lang w:val="en-US"/>
              </w:rPr>
              <w:t>04.08.2016</w:t>
            </w:r>
          </w:p>
        </w:tc>
        <w:tc>
          <w:tcPr>
            <w:tcW w:w="2636" w:type="dxa"/>
            <w:shd w:val="clear" w:color="auto" w:fill="auto"/>
          </w:tcPr>
          <w:p w14:paraId="7730D90A"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28035F1A" w14:textId="77777777" w:rsidR="00525ACF" w:rsidRPr="00C1482E" w:rsidRDefault="00525ACF" w:rsidP="00525ACF">
            <w:pPr>
              <w:rPr>
                <w:rFonts w:cs="Arial"/>
                <w:szCs w:val="22"/>
                <w:lang w:val="en-US"/>
              </w:rPr>
            </w:pPr>
            <w:r w:rsidRPr="00C1482E">
              <w:rPr>
                <w:rFonts w:cs="Arial"/>
                <w:szCs w:val="22"/>
                <w:lang w:val="en-US"/>
              </w:rPr>
              <w:t>0.98</w:t>
            </w:r>
          </w:p>
        </w:tc>
        <w:tc>
          <w:tcPr>
            <w:tcW w:w="4018" w:type="dxa"/>
            <w:shd w:val="clear" w:color="auto" w:fill="auto"/>
          </w:tcPr>
          <w:p w14:paraId="246435B3" w14:textId="77777777" w:rsidR="00525ACF" w:rsidRPr="00C1482E" w:rsidRDefault="00525ACF" w:rsidP="00525ACF">
            <w:pPr>
              <w:rPr>
                <w:rFonts w:cs="Arial"/>
                <w:szCs w:val="22"/>
                <w:lang w:val="en-US"/>
              </w:rPr>
            </w:pPr>
            <w:r w:rsidRPr="00C1482E">
              <w:rPr>
                <w:rFonts w:cs="Arial"/>
                <w:szCs w:val="22"/>
                <w:lang w:val="en-US"/>
              </w:rPr>
              <w:t>Update of the description of transactions.</w:t>
            </w:r>
          </w:p>
        </w:tc>
      </w:tr>
      <w:tr w:rsidR="00525ACF" w:rsidRPr="00E20E03" w14:paraId="05C7B76E" w14:textId="77777777" w:rsidTr="00525ACF">
        <w:trPr>
          <w:trHeight w:val="510"/>
        </w:trPr>
        <w:tc>
          <w:tcPr>
            <w:tcW w:w="1668" w:type="dxa"/>
            <w:shd w:val="clear" w:color="auto" w:fill="auto"/>
          </w:tcPr>
          <w:p w14:paraId="70BDFF8E" w14:textId="77777777" w:rsidR="00525ACF" w:rsidRPr="00C1482E" w:rsidRDefault="00525ACF" w:rsidP="00525ACF">
            <w:pPr>
              <w:rPr>
                <w:rFonts w:cs="Arial"/>
                <w:szCs w:val="22"/>
                <w:lang w:val="en-US"/>
              </w:rPr>
            </w:pPr>
            <w:r w:rsidRPr="00C1482E">
              <w:rPr>
                <w:rFonts w:cs="Arial"/>
                <w:szCs w:val="22"/>
                <w:lang w:val="en-US"/>
              </w:rPr>
              <w:t>26.07.2016</w:t>
            </w:r>
          </w:p>
        </w:tc>
        <w:tc>
          <w:tcPr>
            <w:tcW w:w="2636" w:type="dxa"/>
            <w:shd w:val="clear" w:color="auto" w:fill="auto"/>
          </w:tcPr>
          <w:p w14:paraId="4401ECF6"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18EC754F" w14:textId="77777777" w:rsidR="00525ACF" w:rsidRPr="00C1482E" w:rsidRDefault="00525ACF" w:rsidP="00525ACF">
            <w:pPr>
              <w:rPr>
                <w:rFonts w:cs="Arial"/>
                <w:szCs w:val="22"/>
                <w:lang w:val="en-US"/>
              </w:rPr>
            </w:pPr>
            <w:r w:rsidRPr="00C1482E">
              <w:rPr>
                <w:rFonts w:cs="Arial"/>
                <w:szCs w:val="22"/>
                <w:lang w:val="en-US"/>
              </w:rPr>
              <w:t>0.97</w:t>
            </w:r>
          </w:p>
        </w:tc>
        <w:tc>
          <w:tcPr>
            <w:tcW w:w="4018" w:type="dxa"/>
            <w:shd w:val="clear" w:color="auto" w:fill="auto"/>
          </w:tcPr>
          <w:p w14:paraId="425D064E" w14:textId="77777777" w:rsidR="00525ACF" w:rsidRPr="00C1482E" w:rsidRDefault="00525ACF" w:rsidP="00525ACF">
            <w:pPr>
              <w:rPr>
                <w:rFonts w:cs="Arial"/>
                <w:szCs w:val="22"/>
                <w:lang w:val="en-US"/>
              </w:rPr>
            </w:pPr>
            <w:r w:rsidRPr="00C1482E">
              <w:rPr>
                <w:rFonts w:cs="Arial"/>
                <w:szCs w:val="22"/>
                <w:lang w:val="en-US"/>
              </w:rPr>
              <w:t>Update of the description of transactions.</w:t>
            </w:r>
          </w:p>
        </w:tc>
      </w:tr>
      <w:tr w:rsidR="00525ACF" w:rsidRPr="00E20E03" w14:paraId="2A19E59A" w14:textId="77777777" w:rsidTr="00525ACF">
        <w:trPr>
          <w:trHeight w:val="510"/>
        </w:trPr>
        <w:tc>
          <w:tcPr>
            <w:tcW w:w="1668" w:type="dxa"/>
            <w:shd w:val="clear" w:color="auto" w:fill="auto"/>
          </w:tcPr>
          <w:p w14:paraId="59D4A950" w14:textId="77777777" w:rsidR="00525ACF" w:rsidRPr="00C1482E" w:rsidRDefault="00525ACF" w:rsidP="00525ACF">
            <w:pPr>
              <w:rPr>
                <w:rFonts w:cs="Arial"/>
                <w:szCs w:val="22"/>
                <w:lang w:val="en-US"/>
              </w:rPr>
            </w:pPr>
            <w:r w:rsidRPr="00C1482E">
              <w:rPr>
                <w:rFonts w:cs="Arial"/>
                <w:szCs w:val="22"/>
                <w:lang w:val="en-US"/>
              </w:rPr>
              <w:t>20.06.2016</w:t>
            </w:r>
          </w:p>
        </w:tc>
        <w:tc>
          <w:tcPr>
            <w:tcW w:w="2636" w:type="dxa"/>
            <w:shd w:val="clear" w:color="auto" w:fill="auto"/>
          </w:tcPr>
          <w:p w14:paraId="4E703E4C"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4312DA74" w14:textId="77777777" w:rsidR="00525ACF" w:rsidRPr="00C1482E" w:rsidRDefault="00525ACF" w:rsidP="00525ACF">
            <w:pPr>
              <w:rPr>
                <w:rFonts w:cs="Arial"/>
                <w:szCs w:val="22"/>
                <w:lang w:val="en-US"/>
              </w:rPr>
            </w:pPr>
            <w:r w:rsidRPr="00C1482E">
              <w:rPr>
                <w:rFonts w:cs="Arial"/>
                <w:szCs w:val="22"/>
                <w:lang w:val="en-US"/>
              </w:rPr>
              <w:t>0.96</w:t>
            </w:r>
          </w:p>
        </w:tc>
        <w:tc>
          <w:tcPr>
            <w:tcW w:w="4018" w:type="dxa"/>
            <w:shd w:val="clear" w:color="auto" w:fill="auto"/>
          </w:tcPr>
          <w:p w14:paraId="45535CBF" w14:textId="77777777" w:rsidR="00525ACF" w:rsidRPr="00C1482E" w:rsidRDefault="00525ACF" w:rsidP="00525ACF">
            <w:pPr>
              <w:rPr>
                <w:rFonts w:cs="Arial"/>
                <w:szCs w:val="22"/>
                <w:lang w:val="en-US"/>
              </w:rPr>
            </w:pPr>
            <w:r w:rsidRPr="00C1482E">
              <w:rPr>
                <w:rFonts w:cs="Arial"/>
                <w:szCs w:val="22"/>
                <w:lang w:val="en-US"/>
              </w:rPr>
              <w:t>Update of the description of transactions.</w:t>
            </w:r>
          </w:p>
        </w:tc>
      </w:tr>
      <w:tr w:rsidR="00525ACF" w:rsidRPr="00C1482E" w14:paraId="4D17123B" w14:textId="77777777" w:rsidTr="00525ACF">
        <w:trPr>
          <w:trHeight w:val="510"/>
        </w:trPr>
        <w:tc>
          <w:tcPr>
            <w:tcW w:w="1668" w:type="dxa"/>
            <w:shd w:val="clear" w:color="auto" w:fill="auto"/>
          </w:tcPr>
          <w:p w14:paraId="3E8A1319" w14:textId="77777777" w:rsidR="00525ACF" w:rsidRPr="00C1482E" w:rsidRDefault="00525ACF" w:rsidP="00525ACF">
            <w:pPr>
              <w:rPr>
                <w:rFonts w:cs="Arial"/>
                <w:szCs w:val="22"/>
                <w:lang w:val="en-US"/>
              </w:rPr>
            </w:pPr>
            <w:r w:rsidRPr="00C1482E">
              <w:rPr>
                <w:rFonts w:cs="Arial"/>
                <w:szCs w:val="22"/>
                <w:lang w:val="en-US"/>
              </w:rPr>
              <w:t>08.06.2016</w:t>
            </w:r>
          </w:p>
        </w:tc>
        <w:tc>
          <w:tcPr>
            <w:tcW w:w="2636" w:type="dxa"/>
            <w:shd w:val="clear" w:color="auto" w:fill="auto"/>
          </w:tcPr>
          <w:p w14:paraId="520B6ADE"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1B0F96C0" w14:textId="77777777" w:rsidR="00525ACF" w:rsidRPr="00C1482E" w:rsidRDefault="00525ACF" w:rsidP="00525ACF">
            <w:pPr>
              <w:rPr>
                <w:rFonts w:cs="Arial"/>
                <w:szCs w:val="22"/>
                <w:lang w:val="en-US"/>
              </w:rPr>
            </w:pPr>
            <w:r w:rsidRPr="00C1482E">
              <w:rPr>
                <w:rFonts w:cs="Arial"/>
                <w:szCs w:val="22"/>
                <w:lang w:val="en-US"/>
              </w:rPr>
              <w:t>0.95</w:t>
            </w:r>
          </w:p>
        </w:tc>
        <w:tc>
          <w:tcPr>
            <w:tcW w:w="4018" w:type="dxa"/>
            <w:shd w:val="clear" w:color="auto" w:fill="auto"/>
          </w:tcPr>
          <w:p w14:paraId="4016FDE5" w14:textId="77777777" w:rsidR="00525ACF" w:rsidRPr="00C1482E" w:rsidRDefault="00525ACF" w:rsidP="00525ACF">
            <w:pPr>
              <w:rPr>
                <w:rFonts w:cs="Arial"/>
                <w:szCs w:val="22"/>
                <w:lang w:val="en-US"/>
              </w:rPr>
            </w:pPr>
            <w:r w:rsidRPr="00C1482E">
              <w:rPr>
                <w:rFonts w:cs="Arial"/>
                <w:szCs w:val="22"/>
                <w:lang w:val="en-US"/>
              </w:rPr>
              <w:t>Document translation.</w:t>
            </w:r>
          </w:p>
        </w:tc>
      </w:tr>
      <w:tr w:rsidR="00525ACF" w:rsidRPr="00E20E03" w14:paraId="0A491ABC" w14:textId="77777777" w:rsidTr="00525ACF">
        <w:trPr>
          <w:trHeight w:val="510"/>
        </w:trPr>
        <w:tc>
          <w:tcPr>
            <w:tcW w:w="1668" w:type="dxa"/>
            <w:shd w:val="clear" w:color="auto" w:fill="auto"/>
          </w:tcPr>
          <w:p w14:paraId="09234BB0" w14:textId="77777777" w:rsidR="00525ACF" w:rsidRPr="00C1482E" w:rsidRDefault="00525ACF" w:rsidP="00525ACF">
            <w:pPr>
              <w:rPr>
                <w:rFonts w:cs="Arial"/>
                <w:szCs w:val="22"/>
                <w:lang w:val="en-US"/>
              </w:rPr>
            </w:pPr>
            <w:r w:rsidRPr="00C1482E">
              <w:rPr>
                <w:rFonts w:cs="Arial"/>
                <w:szCs w:val="22"/>
                <w:lang w:val="en-US"/>
              </w:rPr>
              <w:t>08.06.2016</w:t>
            </w:r>
          </w:p>
        </w:tc>
        <w:tc>
          <w:tcPr>
            <w:tcW w:w="2636" w:type="dxa"/>
            <w:shd w:val="clear" w:color="auto" w:fill="auto"/>
          </w:tcPr>
          <w:p w14:paraId="2A1B41C8"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72B75AE3" w14:textId="77777777" w:rsidR="00525ACF" w:rsidRPr="00C1482E" w:rsidRDefault="00525ACF" w:rsidP="00525ACF">
            <w:pPr>
              <w:rPr>
                <w:rFonts w:cs="Arial"/>
                <w:szCs w:val="22"/>
                <w:lang w:val="en-US"/>
              </w:rPr>
            </w:pPr>
            <w:r w:rsidRPr="00C1482E">
              <w:rPr>
                <w:rFonts w:cs="Arial"/>
                <w:szCs w:val="22"/>
                <w:lang w:val="en-US"/>
              </w:rPr>
              <w:t>0.94</w:t>
            </w:r>
          </w:p>
        </w:tc>
        <w:tc>
          <w:tcPr>
            <w:tcW w:w="4018" w:type="dxa"/>
            <w:shd w:val="clear" w:color="auto" w:fill="auto"/>
          </w:tcPr>
          <w:p w14:paraId="7F26B05F" w14:textId="77777777" w:rsidR="00525ACF" w:rsidRPr="00C1482E" w:rsidRDefault="00525ACF" w:rsidP="00525ACF">
            <w:pPr>
              <w:rPr>
                <w:rFonts w:cs="Arial"/>
                <w:szCs w:val="22"/>
                <w:lang w:val="en-US"/>
              </w:rPr>
            </w:pPr>
            <w:r w:rsidRPr="00C1482E">
              <w:rPr>
                <w:rFonts w:cs="Arial"/>
                <w:szCs w:val="22"/>
                <w:lang w:val="en-US"/>
              </w:rPr>
              <w:t>Update of the description of transactions.</w:t>
            </w:r>
          </w:p>
        </w:tc>
      </w:tr>
      <w:tr w:rsidR="00525ACF" w:rsidRPr="00C1482E" w14:paraId="2217BC32" w14:textId="77777777" w:rsidTr="00525ACF">
        <w:trPr>
          <w:trHeight w:val="510"/>
        </w:trPr>
        <w:tc>
          <w:tcPr>
            <w:tcW w:w="1668" w:type="dxa"/>
            <w:shd w:val="clear" w:color="auto" w:fill="auto"/>
          </w:tcPr>
          <w:p w14:paraId="31935944" w14:textId="77777777" w:rsidR="00525ACF" w:rsidRPr="00C1482E" w:rsidRDefault="00525ACF" w:rsidP="00525ACF">
            <w:pPr>
              <w:rPr>
                <w:rFonts w:cs="Arial"/>
                <w:szCs w:val="22"/>
                <w:lang w:val="en-US"/>
              </w:rPr>
            </w:pPr>
            <w:r w:rsidRPr="00C1482E">
              <w:rPr>
                <w:rFonts w:cs="Arial"/>
                <w:szCs w:val="22"/>
                <w:lang w:val="en-US"/>
              </w:rPr>
              <w:t>24.05.2016</w:t>
            </w:r>
          </w:p>
        </w:tc>
        <w:tc>
          <w:tcPr>
            <w:tcW w:w="2636" w:type="dxa"/>
            <w:shd w:val="clear" w:color="auto" w:fill="auto"/>
          </w:tcPr>
          <w:p w14:paraId="7CD45DAA"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7A1A4C66" w14:textId="77777777" w:rsidR="00525ACF" w:rsidRPr="00C1482E" w:rsidRDefault="00525ACF" w:rsidP="00525ACF">
            <w:pPr>
              <w:rPr>
                <w:rFonts w:cs="Arial"/>
                <w:szCs w:val="22"/>
                <w:lang w:val="en-US"/>
              </w:rPr>
            </w:pPr>
            <w:r w:rsidRPr="00C1482E">
              <w:rPr>
                <w:rFonts w:cs="Arial"/>
                <w:szCs w:val="22"/>
                <w:lang w:val="en-US"/>
              </w:rPr>
              <w:t>0.93</w:t>
            </w:r>
          </w:p>
        </w:tc>
        <w:tc>
          <w:tcPr>
            <w:tcW w:w="4018" w:type="dxa"/>
            <w:shd w:val="clear" w:color="auto" w:fill="auto"/>
          </w:tcPr>
          <w:p w14:paraId="5DF1D8D1" w14:textId="77777777" w:rsidR="00525ACF" w:rsidRPr="00C1482E" w:rsidRDefault="00525ACF" w:rsidP="00525ACF">
            <w:pPr>
              <w:rPr>
                <w:rFonts w:cs="Arial"/>
                <w:szCs w:val="22"/>
                <w:lang w:val="en-US"/>
              </w:rPr>
            </w:pPr>
            <w:r w:rsidRPr="00C1482E">
              <w:rPr>
                <w:rFonts w:cs="Arial"/>
                <w:szCs w:val="22"/>
                <w:lang w:val="en-US"/>
              </w:rPr>
              <w:t>Document update.</w:t>
            </w:r>
          </w:p>
        </w:tc>
      </w:tr>
      <w:tr w:rsidR="00525ACF" w:rsidRPr="00E20E03" w14:paraId="0EF974B4" w14:textId="77777777" w:rsidTr="00525ACF">
        <w:trPr>
          <w:trHeight w:val="510"/>
        </w:trPr>
        <w:tc>
          <w:tcPr>
            <w:tcW w:w="1668" w:type="dxa"/>
            <w:shd w:val="clear" w:color="auto" w:fill="auto"/>
          </w:tcPr>
          <w:p w14:paraId="039B7DB8" w14:textId="77777777" w:rsidR="00525ACF" w:rsidRPr="00C1482E" w:rsidRDefault="00525ACF" w:rsidP="00525ACF">
            <w:pPr>
              <w:rPr>
                <w:rFonts w:cs="Arial"/>
                <w:szCs w:val="22"/>
                <w:lang w:val="en-US"/>
              </w:rPr>
            </w:pPr>
            <w:r w:rsidRPr="00C1482E">
              <w:rPr>
                <w:rFonts w:cs="Arial"/>
                <w:szCs w:val="22"/>
                <w:lang w:val="en-US"/>
              </w:rPr>
              <w:t>17.05.2016</w:t>
            </w:r>
          </w:p>
        </w:tc>
        <w:tc>
          <w:tcPr>
            <w:tcW w:w="2636" w:type="dxa"/>
            <w:shd w:val="clear" w:color="auto" w:fill="auto"/>
          </w:tcPr>
          <w:p w14:paraId="7F32AE1E"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564EB087" w14:textId="77777777" w:rsidR="00525ACF" w:rsidRPr="00C1482E" w:rsidRDefault="00525ACF" w:rsidP="00525ACF">
            <w:pPr>
              <w:rPr>
                <w:rFonts w:cs="Arial"/>
                <w:szCs w:val="22"/>
                <w:lang w:val="en-US"/>
              </w:rPr>
            </w:pPr>
            <w:r w:rsidRPr="00C1482E">
              <w:rPr>
                <w:rFonts w:cs="Arial"/>
                <w:szCs w:val="22"/>
                <w:lang w:val="en-US"/>
              </w:rPr>
              <w:t>0.92</w:t>
            </w:r>
          </w:p>
        </w:tc>
        <w:tc>
          <w:tcPr>
            <w:tcW w:w="4018" w:type="dxa"/>
            <w:shd w:val="clear" w:color="auto" w:fill="auto"/>
          </w:tcPr>
          <w:p w14:paraId="23D72028" w14:textId="77777777" w:rsidR="00525ACF" w:rsidRPr="00C1482E" w:rsidRDefault="00525ACF" w:rsidP="00525ACF">
            <w:pPr>
              <w:rPr>
                <w:rFonts w:cs="Arial"/>
                <w:szCs w:val="22"/>
                <w:lang w:val="en-US"/>
              </w:rPr>
            </w:pPr>
            <w:r w:rsidRPr="00C1482E">
              <w:rPr>
                <w:rFonts w:cs="Arial"/>
                <w:szCs w:val="22"/>
                <w:lang w:val="en-US"/>
              </w:rPr>
              <w:t>Update of the description of transactions.</w:t>
            </w:r>
          </w:p>
        </w:tc>
      </w:tr>
      <w:tr w:rsidR="00525ACF" w:rsidRPr="00C1482E" w14:paraId="02B55A8B" w14:textId="77777777" w:rsidTr="00525ACF">
        <w:trPr>
          <w:trHeight w:val="510"/>
        </w:trPr>
        <w:tc>
          <w:tcPr>
            <w:tcW w:w="1668" w:type="dxa"/>
            <w:shd w:val="clear" w:color="auto" w:fill="auto"/>
          </w:tcPr>
          <w:p w14:paraId="12FECC86" w14:textId="77777777" w:rsidR="00525ACF" w:rsidRPr="00C1482E" w:rsidRDefault="00525ACF" w:rsidP="00525ACF">
            <w:pPr>
              <w:rPr>
                <w:rFonts w:cs="Arial"/>
                <w:szCs w:val="22"/>
                <w:lang w:val="en-US"/>
              </w:rPr>
            </w:pPr>
            <w:r w:rsidRPr="00C1482E">
              <w:rPr>
                <w:rFonts w:cs="Arial"/>
                <w:szCs w:val="22"/>
                <w:lang w:val="en-US"/>
              </w:rPr>
              <w:t>26.04.2016</w:t>
            </w:r>
          </w:p>
        </w:tc>
        <w:tc>
          <w:tcPr>
            <w:tcW w:w="2636" w:type="dxa"/>
            <w:shd w:val="clear" w:color="auto" w:fill="auto"/>
          </w:tcPr>
          <w:p w14:paraId="53F8EDD2"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0FC87386" w14:textId="77777777" w:rsidR="00525ACF" w:rsidRPr="00C1482E" w:rsidRDefault="00525ACF" w:rsidP="00525ACF">
            <w:pPr>
              <w:rPr>
                <w:rFonts w:cs="Arial"/>
                <w:szCs w:val="22"/>
                <w:lang w:val="en-US"/>
              </w:rPr>
            </w:pPr>
            <w:r w:rsidRPr="00C1482E">
              <w:rPr>
                <w:rFonts w:cs="Arial"/>
                <w:szCs w:val="22"/>
                <w:lang w:val="en-US"/>
              </w:rPr>
              <w:t>0.91</w:t>
            </w:r>
          </w:p>
        </w:tc>
        <w:tc>
          <w:tcPr>
            <w:tcW w:w="4018" w:type="dxa"/>
            <w:shd w:val="clear" w:color="auto" w:fill="auto"/>
          </w:tcPr>
          <w:p w14:paraId="1804942E" w14:textId="77777777" w:rsidR="00525ACF" w:rsidRPr="00C1482E" w:rsidRDefault="00525ACF" w:rsidP="00525ACF">
            <w:pPr>
              <w:rPr>
                <w:rFonts w:cs="Arial"/>
                <w:szCs w:val="22"/>
                <w:lang w:val="en-US"/>
              </w:rPr>
            </w:pPr>
            <w:r w:rsidRPr="00C1482E">
              <w:rPr>
                <w:rFonts w:cs="Arial"/>
                <w:szCs w:val="22"/>
                <w:lang w:val="en-US"/>
              </w:rPr>
              <w:t>Description of new transactions.</w:t>
            </w:r>
          </w:p>
        </w:tc>
      </w:tr>
      <w:tr w:rsidR="00525ACF" w:rsidRPr="00C1482E" w14:paraId="6658914E" w14:textId="77777777" w:rsidTr="00525ACF">
        <w:trPr>
          <w:trHeight w:val="510"/>
        </w:trPr>
        <w:tc>
          <w:tcPr>
            <w:tcW w:w="1668" w:type="dxa"/>
            <w:shd w:val="clear" w:color="auto" w:fill="auto"/>
          </w:tcPr>
          <w:p w14:paraId="025F31F5" w14:textId="77777777" w:rsidR="00525ACF" w:rsidRPr="00C1482E" w:rsidRDefault="00525ACF" w:rsidP="00525ACF">
            <w:pPr>
              <w:rPr>
                <w:rFonts w:cs="Arial"/>
                <w:szCs w:val="22"/>
                <w:lang w:val="en-US"/>
              </w:rPr>
            </w:pPr>
            <w:r w:rsidRPr="00C1482E">
              <w:rPr>
                <w:rFonts w:cs="Arial"/>
                <w:szCs w:val="22"/>
                <w:lang w:val="en-US"/>
              </w:rPr>
              <w:t>30.03.2016</w:t>
            </w:r>
          </w:p>
        </w:tc>
        <w:tc>
          <w:tcPr>
            <w:tcW w:w="2636" w:type="dxa"/>
            <w:shd w:val="clear" w:color="auto" w:fill="auto"/>
          </w:tcPr>
          <w:p w14:paraId="190C44F9" w14:textId="77777777" w:rsidR="00525ACF" w:rsidRPr="00C1482E" w:rsidRDefault="00525ACF" w:rsidP="00525ACF">
            <w:pPr>
              <w:rPr>
                <w:rFonts w:cs="Arial"/>
                <w:szCs w:val="22"/>
                <w:lang w:val="en-US"/>
              </w:rPr>
            </w:pPr>
            <w:r w:rsidRPr="00C1482E">
              <w:rPr>
                <w:rFonts w:cs="Arial"/>
                <w:szCs w:val="22"/>
                <w:lang w:val="en-US"/>
              </w:rPr>
              <w:t>Damian Kaczmarek</w:t>
            </w:r>
          </w:p>
        </w:tc>
        <w:tc>
          <w:tcPr>
            <w:tcW w:w="964" w:type="dxa"/>
            <w:shd w:val="clear" w:color="auto" w:fill="auto"/>
          </w:tcPr>
          <w:p w14:paraId="06BEBB14" w14:textId="77777777" w:rsidR="00525ACF" w:rsidRPr="00C1482E" w:rsidRDefault="00525ACF" w:rsidP="00525ACF">
            <w:pPr>
              <w:rPr>
                <w:rFonts w:cs="Arial"/>
                <w:szCs w:val="22"/>
                <w:lang w:val="en-US"/>
              </w:rPr>
            </w:pPr>
            <w:r w:rsidRPr="00C1482E">
              <w:rPr>
                <w:rFonts w:cs="Arial"/>
                <w:szCs w:val="22"/>
                <w:lang w:val="en-US"/>
              </w:rPr>
              <w:t>0.9</w:t>
            </w:r>
          </w:p>
        </w:tc>
        <w:tc>
          <w:tcPr>
            <w:tcW w:w="4018" w:type="dxa"/>
            <w:shd w:val="clear" w:color="auto" w:fill="auto"/>
          </w:tcPr>
          <w:p w14:paraId="5E1BAA13" w14:textId="77777777" w:rsidR="00525ACF" w:rsidRPr="00C1482E" w:rsidRDefault="00525ACF" w:rsidP="00525ACF">
            <w:pPr>
              <w:rPr>
                <w:rFonts w:cs="Arial"/>
                <w:szCs w:val="22"/>
                <w:lang w:val="en-US"/>
              </w:rPr>
            </w:pPr>
            <w:r w:rsidRPr="00C1482E">
              <w:rPr>
                <w:rFonts w:cs="Arial"/>
                <w:szCs w:val="22"/>
                <w:lang w:val="en-US"/>
              </w:rPr>
              <w:t>Document creation.</w:t>
            </w:r>
          </w:p>
        </w:tc>
      </w:tr>
    </w:tbl>
    <w:p w14:paraId="6ECB555E" w14:textId="77777777" w:rsidR="00525ACF" w:rsidRPr="00C1482E" w:rsidRDefault="00525ACF" w:rsidP="00FF44A5">
      <w:bookmarkStart w:id="1" w:name="_Toc240963923"/>
    </w:p>
    <w:p w14:paraId="0996F6E8" w14:textId="77777777" w:rsidR="00525ACF" w:rsidRPr="00C1482E" w:rsidRDefault="00525ACF" w:rsidP="00525ACF">
      <w:pPr>
        <w:rPr>
          <w:sz w:val="24"/>
          <w:lang w:val="en-US"/>
        </w:rPr>
      </w:pPr>
      <w:r w:rsidRPr="00C1482E">
        <w:rPr>
          <w:lang w:val="en-US"/>
        </w:rPr>
        <w:br w:type="page"/>
      </w:r>
    </w:p>
    <w:p w14:paraId="7F8ACA37" w14:textId="77777777" w:rsidR="00525ACF" w:rsidRPr="00C1482E" w:rsidRDefault="00525ACF" w:rsidP="00340EAC">
      <w:pPr>
        <w:pStyle w:val="Heading1"/>
        <w:numPr>
          <w:ilvl w:val="0"/>
          <w:numId w:val="8"/>
        </w:numPr>
      </w:pPr>
      <w:bookmarkStart w:id="2" w:name="_Toc527457592"/>
      <w:bookmarkEnd w:id="1"/>
      <w:r w:rsidRPr="005155C8">
        <w:lastRenderedPageBreak/>
        <w:t>Product</w:t>
      </w:r>
      <w:r w:rsidRPr="00C1482E">
        <w:t xml:space="preserve"> description and requirements</w:t>
      </w:r>
      <w:bookmarkEnd w:id="2"/>
    </w:p>
    <w:p w14:paraId="0A7C9911" w14:textId="77777777" w:rsidR="00525ACF" w:rsidRPr="00C1482E" w:rsidRDefault="00525ACF" w:rsidP="00525ACF">
      <w:pPr>
        <w:rPr>
          <w:rFonts w:ascii="Tahoma" w:hAnsi="Tahoma" w:cs="Tahoma"/>
          <w:sz w:val="20"/>
          <w:szCs w:val="20"/>
          <w:lang w:val="en-US"/>
        </w:rPr>
      </w:pPr>
    </w:p>
    <w:p w14:paraId="6908E908" w14:textId="77777777" w:rsidR="00525ACF" w:rsidRPr="00C1482E" w:rsidRDefault="00525ACF" w:rsidP="00525ACF">
      <w:pPr>
        <w:rPr>
          <w:rFonts w:cs="Arial"/>
          <w:szCs w:val="22"/>
          <w:lang w:val="en-US"/>
        </w:rPr>
      </w:pPr>
      <w:r w:rsidRPr="00C1482E">
        <w:rPr>
          <w:rFonts w:cs="Arial"/>
          <w:szCs w:val="22"/>
          <w:lang w:val="en-US"/>
        </w:rPr>
        <w:t xml:space="preserve">Standard Audit File in SAP is an original product, prepared by </w:t>
      </w:r>
      <w:r w:rsidR="00C1482E" w:rsidRPr="00C1482E">
        <w:rPr>
          <w:rFonts w:cs="Arial"/>
          <w:szCs w:val="22"/>
          <w:lang w:val="en-US"/>
        </w:rPr>
        <w:t>SNP</w:t>
      </w:r>
      <w:r w:rsidRPr="00C1482E">
        <w:rPr>
          <w:rFonts w:cs="Arial"/>
          <w:szCs w:val="22"/>
          <w:lang w:val="en-US"/>
        </w:rPr>
        <w:t>, which supports users in preparing SAF (Standard Audit Files) directly in SAP ERP system, along with generating the declaration in .XML format, enabling electronic dispatch of the declaration.</w:t>
      </w:r>
    </w:p>
    <w:p w14:paraId="15E0B92B" w14:textId="77777777" w:rsidR="00525ACF" w:rsidRPr="00C1482E" w:rsidRDefault="00525ACF" w:rsidP="00525ACF">
      <w:pPr>
        <w:rPr>
          <w:rFonts w:cs="Arial"/>
          <w:szCs w:val="22"/>
          <w:lang w:val="en-US"/>
        </w:rPr>
      </w:pPr>
    </w:p>
    <w:p w14:paraId="692C5141" w14:textId="77777777" w:rsidR="00525ACF" w:rsidRPr="00C1482E" w:rsidRDefault="00525ACF" w:rsidP="00525ACF">
      <w:pPr>
        <w:rPr>
          <w:rFonts w:cs="Arial"/>
          <w:szCs w:val="22"/>
          <w:lang w:val="en-US"/>
        </w:rPr>
      </w:pPr>
      <w:r w:rsidRPr="00C1482E">
        <w:rPr>
          <w:rFonts w:cs="Arial"/>
          <w:szCs w:val="22"/>
          <w:lang w:val="en-US"/>
        </w:rPr>
        <w:t>The solution allows individual and collective generation of listed structures:</w:t>
      </w:r>
    </w:p>
    <w:p w14:paraId="64361203" w14:textId="77777777" w:rsidR="00525ACF" w:rsidRPr="00C1482E" w:rsidRDefault="00525ACF" w:rsidP="00525ACF">
      <w:pPr>
        <w:numPr>
          <w:ilvl w:val="0"/>
          <w:numId w:val="5"/>
        </w:numPr>
        <w:rPr>
          <w:rFonts w:cs="Arial"/>
          <w:szCs w:val="22"/>
          <w:lang w:val="en-US"/>
        </w:rPr>
      </w:pPr>
      <w:r w:rsidRPr="00C1482E">
        <w:rPr>
          <w:rFonts w:cs="Arial"/>
          <w:szCs w:val="22"/>
          <w:lang w:val="en-US"/>
        </w:rPr>
        <w:t xml:space="preserve">Structure 1 – g/l accounts, </w:t>
      </w:r>
    </w:p>
    <w:p w14:paraId="095DF068" w14:textId="77777777" w:rsidR="00525ACF" w:rsidRPr="00C1482E" w:rsidRDefault="00525ACF" w:rsidP="00525ACF">
      <w:pPr>
        <w:numPr>
          <w:ilvl w:val="0"/>
          <w:numId w:val="5"/>
        </w:numPr>
        <w:rPr>
          <w:rFonts w:cs="Arial"/>
          <w:szCs w:val="22"/>
          <w:lang w:val="en-US"/>
        </w:rPr>
      </w:pPr>
      <w:r w:rsidRPr="00C1482E">
        <w:rPr>
          <w:rFonts w:cs="Arial"/>
          <w:szCs w:val="22"/>
          <w:lang w:val="en-US"/>
        </w:rPr>
        <w:t>Structure 2 – bank statements,</w:t>
      </w:r>
    </w:p>
    <w:p w14:paraId="73DC8E29" w14:textId="77777777" w:rsidR="00525ACF" w:rsidRPr="00C1482E" w:rsidRDefault="00525ACF" w:rsidP="00525ACF">
      <w:pPr>
        <w:numPr>
          <w:ilvl w:val="0"/>
          <w:numId w:val="5"/>
        </w:numPr>
        <w:rPr>
          <w:rFonts w:cs="Arial"/>
          <w:szCs w:val="22"/>
          <w:lang w:val="en-US"/>
        </w:rPr>
      </w:pPr>
      <w:r w:rsidRPr="00C1482E">
        <w:rPr>
          <w:rFonts w:cs="Arial"/>
          <w:szCs w:val="22"/>
          <w:lang w:val="en-US"/>
        </w:rPr>
        <w:t>Structure 3 – warehouse,</w:t>
      </w:r>
    </w:p>
    <w:p w14:paraId="6F46A690" w14:textId="77777777" w:rsidR="00525ACF" w:rsidRPr="00C1482E" w:rsidRDefault="00525ACF" w:rsidP="00525ACF">
      <w:pPr>
        <w:numPr>
          <w:ilvl w:val="0"/>
          <w:numId w:val="5"/>
        </w:numPr>
        <w:rPr>
          <w:rFonts w:cs="Arial"/>
          <w:szCs w:val="22"/>
          <w:lang w:val="en-US"/>
        </w:rPr>
      </w:pPr>
      <w:r w:rsidRPr="00C1482E">
        <w:rPr>
          <w:rFonts w:cs="Arial"/>
          <w:szCs w:val="22"/>
          <w:lang w:val="en-US"/>
        </w:rPr>
        <w:t xml:space="preserve">Structure 4 – VAT registry, </w:t>
      </w:r>
    </w:p>
    <w:p w14:paraId="0470E345" w14:textId="77777777" w:rsidR="00525ACF" w:rsidRPr="00C1482E" w:rsidRDefault="00525ACF" w:rsidP="00525ACF">
      <w:pPr>
        <w:numPr>
          <w:ilvl w:val="0"/>
          <w:numId w:val="5"/>
        </w:numPr>
        <w:rPr>
          <w:rFonts w:cs="Arial"/>
          <w:szCs w:val="22"/>
          <w:lang w:val="en-US"/>
        </w:rPr>
      </w:pPr>
      <w:r w:rsidRPr="00C1482E">
        <w:rPr>
          <w:rFonts w:cs="Arial"/>
          <w:szCs w:val="22"/>
          <w:lang w:val="en-US"/>
        </w:rPr>
        <w:t xml:space="preserve">Structure 5 – invoices, </w:t>
      </w:r>
    </w:p>
    <w:p w14:paraId="79CB7267" w14:textId="77777777" w:rsidR="00525ACF" w:rsidRPr="00C1482E" w:rsidRDefault="00525ACF" w:rsidP="00525ACF">
      <w:pPr>
        <w:numPr>
          <w:ilvl w:val="0"/>
          <w:numId w:val="5"/>
        </w:numPr>
        <w:rPr>
          <w:rFonts w:cs="Arial"/>
          <w:szCs w:val="22"/>
          <w:lang w:val="en-US"/>
        </w:rPr>
      </w:pPr>
      <w:r w:rsidRPr="00C1482E">
        <w:rPr>
          <w:rFonts w:cs="Arial"/>
          <w:szCs w:val="22"/>
          <w:lang w:val="en-US"/>
        </w:rPr>
        <w:t>Structure 6 – revenue and expense ledger,</w:t>
      </w:r>
    </w:p>
    <w:p w14:paraId="0CF0DD4C" w14:textId="77777777" w:rsidR="00525ACF" w:rsidRPr="00C1482E" w:rsidRDefault="00525ACF" w:rsidP="00525ACF">
      <w:pPr>
        <w:numPr>
          <w:ilvl w:val="0"/>
          <w:numId w:val="5"/>
        </w:numPr>
        <w:rPr>
          <w:rFonts w:ascii="Calibri" w:hAnsi="Calibri"/>
          <w:szCs w:val="22"/>
          <w:lang w:val="en-US"/>
        </w:rPr>
      </w:pPr>
      <w:r w:rsidRPr="00C1482E">
        <w:rPr>
          <w:rFonts w:cs="Arial"/>
          <w:szCs w:val="22"/>
          <w:lang w:val="en-US"/>
        </w:rPr>
        <w:t>Structure 7 – registry income.</w:t>
      </w:r>
    </w:p>
    <w:p w14:paraId="0F66541A" w14:textId="77777777" w:rsidR="00525ACF" w:rsidRPr="00C1482E" w:rsidRDefault="00525ACF" w:rsidP="00525ACF">
      <w:pPr>
        <w:ind w:left="720"/>
        <w:rPr>
          <w:rFonts w:ascii="Calibri" w:hAnsi="Calibri"/>
          <w:szCs w:val="22"/>
          <w:lang w:val="en-US"/>
        </w:rPr>
      </w:pPr>
    </w:p>
    <w:p w14:paraId="63B5125B" w14:textId="77777777" w:rsidR="00525ACF" w:rsidRPr="00C1482E" w:rsidRDefault="00525ACF" w:rsidP="00525ACF">
      <w:pPr>
        <w:rPr>
          <w:rFonts w:ascii="Calibri" w:hAnsi="Calibri"/>
          <w:szCs w:val="22"/>
          <w:lang w:val="en-US"/>
        </w:rPr>
      </w:pPr>
    </w:p>
    <w:p w14:paraId="348E0DA4" w14:textId="77777777" w:rsidR="00525ACF" w:rsidRPr="00C1482E" w:rsidRDefault="00525ACF" w:rsidP="00340EAC">
      <w:pPr>
        <w:pStyle w:val="Heading2"/>
      </w:pPr>
      <w:bookmarkStart w:id="3" w:name="_Toc527457593"/>
      <w:r w:rsidRPr="00C1482E">
        <w:t>Technical requirements</w:t>
      </w:r>
      <w:bookmarkEnd w:id="3"/>
    </w:p>
    <w:p w14:paraId="48AE2B96" w14:textId="77777777" w:rsidR="00525ACF" w:rsidRPr="00C1482E" w:rsidRDefault="00525ACF" w:rsidP="00525ACF">
      <w:pPr>
        <w:rPr>
          <w:rFonts w:cs="Arial"/>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693"/>
      </w:tblGrid>
      <w:tr w:rsidR="00525ACF" w:rsidRPr="00C1482E" w14:paraId="615A31AE" w14:textId="77777777" w:rsidTr="00525ACF">
        <w:tc>
          <w:tcPr>
            <w:tcW w:w="2093" w:type="dxa"/>
            <w:shd w:val="clear" w:color="auto" w:fill="E7E6E6"/>
          </w:tcPr>
          <w:p w14:paraId="5CCAFF9E" w14:textId="77777777" w:rsidR="00525ACF" w:rsidRPr="00C1482E" w:rsidRDefault="00525ACF" w:rsidP="00525ACF">
            <w:pPr>
              <w:rPr>
                <w:rFonts w:cs="Arial"/>
                <w:szCs w:val="22"/>
                <w:lang w:val="en-US"/>
              </w:rPr>
            </w:pPr>
            <w:r w:rsidRPr="00C1482E">
              <w:rPr>
                <w:rFonts w:cs="Arial"/>
                <w:szCs w:val="22"/>
                <w:lang w:val="en-US"/>
              </w:rPr>
              <w:t>Component</w:t>
            </w:r>
          </w:p>
        </w:tc>
        <w:tc>
          <w:tcPr>
            <w:tcW w:w="2693" w:type="dxa"/>
            <w:shd w:val="clear" w:color="auto" w:fill="E7E6E6"/>
          </w:tcPr>
          <w:p w14:paraId="72BD4057" w14:textId="77777777" w:rsidR="00525ACF" w:rsidRPr="00C1482E" w:rsidRDefault="00525ACF" w:rsidP="00525ACF">
            <w:pPr>
              <w:rPr>
                <w:rFonts w:cs="Arial"/>
                <w:szCs w:val="22"/>
                <w:lang w:val="en-US"/>
              </w:rPr>
            </w:pPr>
            <w:r w:rsidRPr="00C1482E">
              <w:rPr>
                <w:rFonts w:cs="Arial"/>
                <w:szCs w:val="22"/>
                <w:lang w:val="en-US"/>
              </w:rPr>
              <w:t>Recommended version</w:t>
            </w:r>
          </w:p>
        </w:tc>
      </w:tr>
      <w:tr w:rsidR="00525ACF" w:rsidRPr="00C1482E" w14:paraId="1880ED3F" w14:textId="77777777" w:rsidTr="00525ACF">
        <w:tc>
          <w:tcPr>
            <w:tcW w:w="2093" w:type="dxa"/>
            <w:shd w:val="clear" w:color="auto" w:fill="auto"/>
          </w:tcPr>
          <w:p w14:paraId="5C30C596" w14:textId="77777777" w:rsidR="00525ACF" w:rsidRPr="00C1482E" w:rsidRDefault="00525ACF" w:rsidP="00525ACF">
            <w:pPr>
              <w:rPr>
                <w:rFonts w:cs="Arial"/>
                <w:lang w:val="en-US"/>
              </w:rPr>
            </w:pPr>
            <w:r w:rsidRPr="00C1482E">
              <w:rPr>
                <w:rFonts w:cs="Arial"/>
                <w:szCs w:val="22"/>
                <w:lang w:val="en-US"/>
              </w:rPr>
              <w:t>Kernel</w:t>
            </w:r>
          </w:p>
        </w:tc>
        <w:tc>
          <w:tcPr>
            <w:tcW w:w="2693" w:type="dxa"/>
            <w:shd w:val="clear" w:color="auto" w:fill="auto"/>
          </w:tcPr>
          <w:p w14:paraId="5619027A" w14:textId="77777777" w:rsidR="00525ACF" w:rsidRPr="00C1482E" w:rsidRDefault="00525ACF" w:rsidP="00525ACF">
            <w:pPr>
              <w:rPr>
                <w:rFonts w:cs="Arial"/>
                <w:szCs w:val="22"/>
                <w:lang w:val="en-US"/>
              </w:rPr>
            </w:pPr>
            <w:r w:rsidRPr="00C1482E">
              <w:rPr>
                <w:rFonts w:cs="Arial"/>
                <w:szCs w:val="22"/>
                <w:lang w:val="en-US"/>
              </w:rPr>
              <w:t>6.0</w:t>
            </w:r>
          </w:p>
        </w:tc>
      </w:tr>
    </w:tbl>
    <w:p w14:paraId="251A4515" w14:textId="77777777" w:rsidR="00525ACF" w:rsidRPr="00C1482E" w:rsidRDefault="00525ACF" w:rsidP="00525ACF">
      <w:pPr>
        <w:rPr>
          <w:rFonts w:cs="Arial"/>
          <w:szCs w:val="22"/>
          <w:lang w:val="en-US"/>
        </w:rPr>
      </w:pPr>
    </w:p>
    <w:p w14:paraId="7BD8FD22" w14:textId="77777777" w:rsidR="00525ACF" w:rsidRPr="00C1482E" w:rsidRDefault="00525ACF" w:rsidP="00525ACF">
      <w:pPr>
        <w:rPr>
          <w:rFonts w:cs="Arial"/>
          <w:szCs w:val="22"/>
          <w:lang w:val="en-US"/>
        </w:rPr>
      </w:pPr>
    </w:p>
    <w:p w14:paraId="4E73FEA2" w14:textId="77777777" w:rsidR="00525ACF" w:rsidRPr="00C1482E" w:rsidRDefault="00525ACF" w:rsidP="00525ACF">
      <w:pPr>
        <w:rPr>
          <w:rFonts w:cs="Arial"/>
          <w:szCs w:val="22"/>
          <w:lang w:val="en-US"/>
        </w:rPr>
      </w:pPr>
    </w:p>
    <w:p w14:paraId="52FC5B4D" w14:textId="77777777" w:rsidR="00525ACF" w:rsidRPr="00C1482E" w:rsidRDefault="00525ACF" w:rsidP="00340EAC">
      <w:pPr>
        <w:pStyle w:val="Heading2"/>
      </w:pPr>
      <w:bookmarkStart w:id="4" w:name="_Toc527457594"/>
      <w:r w:rsidRPr="00C1482E">
        <w:t>Package Contents</w:t>
      </w:r>
      <w:bookmarkEnd w:id="4"/>
    </w:p>
    <w:p w14:paraId="364779A2" w14:textId="77777777" w:rsidR="00525ACF" w:rsidRPr="00C1482E" w:rsidRDefault="00525ACF" w:rsidP="00525ACF">
      <w:pPr>
        <w:tabs>
          <w:tab w:val="left" w:pos="1815"/>
        </w:tabs>
        <w:rPr>
          <w:rFonts w:cs="Arial"/>
          <w:szCs w:val="22"/>
          <w:lang w:val="en-US"/>
        </w:rPr>
      </w:pPr>
      <w:r w:rsidRPr="00C1482E">
        <w:rPr>
          <w:rFonts w:cs="Arial"/>
          <w:szCs w:val="22"/>
          <w:lang w:val="en-US"/>
        </w:rPr>
        <w:tab/>
      </w:r>
    </w:p>
    <w:p w14:paraId="6F11FB77" w14:textId="77777777" w:rsidR="00525ACF" w:rsidRPr="00C1482E" w:rsidRDefault="00525ACF" w:rsidP="00525ACF">
      <w:pPr>
        <w:rPr>
          <w:rFonts w:cs="Arial"/>
          <w:szCs w:val="22"/>
          <w:lang w:val="en-US"/>
        </w:rPr>
      </w:pPr>
      <w:r w:rsidRPr="00C1482E">
        <w:rPr>
          <w:rFonts w:cs="Arial"/>
          <w:szCs w:val="22"/>
          <w:lang w:val="en-US"/>
        </w:rPr>
        <w:tab/>
        <w:t xml:space="preserve">BCC product </w:t>
      </w:r>
      <w:r w:rsidR="00756BE8" w:rsidRPr="00C1482E">
        <w:rPr>
          <w:rFonts w:cs="Arial"/>
          <w:szCs w:val="22"/>
          <w:lang w:val="en-US"/>
        </w:rPr>
        <w:t>is</w:t>
      </w:r>
      <w:r w:rsidRPr="00C1482E">
        <w:rPr>
          <w:rFonts w:cs="Arial"/>
          <w:szCs w:val="22"/>
          <w:lang w:val="en-US"/>
        </w:rPr>
        <w:t xml:space="preserve"> prepared in a separate namespace /BCC/JPK.</w:t>
      </w:r>
      <w:r w:rsidR="00756BE8" w:rsidRPr="00C1482E">
        <w:rPr>
          <w:rFonts w:cs="Arial"/>
          <w:szCs w:val="22"/>
          <w:lang w:val="en-US"/>
        </w:rPr>
        <w:t xml:space="preserve"> T</w:t>
      </w:r>
      <w:r w:rsidRPr="00C1482E">
        <w:rPr>
          <w:rFonts w:cs="Arial"/>
          <w:szCs w:val="22"/>
          <w:lang w:val="en-US"/>
        </w:rPr>
        <w:t xml:space="preserve">ransports </w:t>
      </w:r>
      <w:r w:rsidR="00756BE8" w:rsidRPr="00C1482E">
        <w:rPr>
          <w:rFonts w:cs="Arial"/>
          <w:szCs w:val="22"/>
          <w:lang w:val="en-US"/>
        </w:rPr>
        <w:t xml:space="preserve">containing a complete tool ready to test all processes offered by the product </w:t>
      </w:r>
      <w:r w:rsidRPr="00C1482E">
        <w:rPr>
          <w:rFonts w:cs="Arial"/>
          <w:szCs w:val="22"/>
          <w:lang w:val="en-US"/>
        </w:rPr>
        <w:t xml:space="preserve">are delivered </w:t>
      </w:r>
      <w:r w:rsidR="00756BE8" w:rsidRPr="00C1482E">
        <w:rPr>
          <w:rFonts w:cs="Arial"/>
          <w:szCs w:val="22"/>
          <w:lang w:val="en-US"/>
        </w:rPr>
        <w:t>to the Customer Administrators Team</w:t>
      </w:r>
      <w:r w:rsidRPr="00C1482E">
        <w:rPr>
          <w:rFonts w:cs="Arial"/>
          <w:szCs w:val="22"/>
          <w:lang w:val="en-US"/>
        </w:rPr>
        <w:t xml:space="preserve">. Any additional needs can be satisfied by using the </w:t>
      </w:r>
      <w:proofErr w:type="spellStart"/>
      <w:r w:rsidRPr="00C1482E">
        <w:rPr>
          <w:rFonts w:cs="Arial"/>
          <w:szCs w:val="22"/>
          <w:lang w:val="en-US"/>
        </w:rPr>
        <w:t>BAdI</w:t>
      </w:r>
      <w:proofErr w:type="spellEnd"/>
      <w:r w:rsidRPr="00C1482E">
        <w:rPr>
          <w:rFonts w:cs="Arial"/>
          <w:szCs w:val="22"/>
          <w:lang w:val="en-US"/>
        </w:rPr>
        <w:t xml:space="preserve"> exten</w:t>
      </w:r>
      <w:r w:rsidR="00756BE8" w:rsidRPr="00C1482E">
        <w:rPr>
          <w:rFonts w:cs="Arial"/>
          <w:szCs w:val="22"/>
          <w:lang w:val="en-US"/>
        </w:rPr>
        <w:t xml:space="preserve">sions </w:t>
      </w:r>
      <w:r w:rsidRPr="00C1482E">
        <w:rPr>
          <w:rFonts w:cs="Arial"/>
          <w:szCs w:val="22"/>
          <w:lang w:val="en-US"/>
        </w:rPr>
        <w:t xml:space="preserve">or by </w:t>
      </w:r>
      <w:r w:rsidR="00756BE8" w:rsidRPr="00C1482E">
        <w:rPr>
          <w:rFonts w:cs="Arial"/>
          <w:szCs w:val="22"/>
          <w:lang w:val="en-US"/>
        </w:rPr>
        <w:t xml:space="preserve">changes to standard program, </w:t>
      </w:r>
      <w:r w:rsidRPr="00C1482E">
        <w:rPr>
          <w:rFonts w:cs="Arial"/>
          <w:szCs w:val="22"/>
          <w:lang w:val="en-US"/>
        </w:rPr>
        <w:t xml:space="preserve">agreed </w:t>
      </w:r>
      <w:r w:rsidR="00C1482E" w:rsidRPr="00C1482E">
        <w:rPr>
          <w:rFonts w:cs="Arial"/>
          <w:szCs w:val="22"/>
          <w:lang w:val="en-US"/>
        </w:rPr>
        <w:t>and implemented by</w:t>
      </w:r>
      <w:r w:rsidRPr="00C1482E">
        <w:rPr>
          <w:rFonts w:cs="Arial"/>
          <w:szCs w:val="22"/>
          <w:lang w:val="en-US"/>
        </w:rPr>
        <w:t xml:space="preserve"> </w:t>
      </w:r>
      <w:r w:rsidR="00C1482E" w:rsidRPr="00C1482E">
        <w:rPr>
          <w:rFonts w:cs="Arial"/>
          <w:szCs w:val="22"/>
          <w:lang w:val="en-US"/>
        </w:rPr>
        <w:t>SNP</w:t>
      </w:r>
      <w:r w:rsidRPr="00C1482E">
        <w:rPr>
          <w:rFonts w:cs="Arial"/>
          <w:szCs w:val="22"/>
          <w:lang w:val="en-US"/>
        </w:rPr>
        <w:t xml:space="preserve">. The default configuration allows data analyzing from SAP tables and reading data previously saved using a </w:t>
      </w:r>
      <w:r w:rsidR="00C1482E" w:rsidRPr="00C1482E">
        <w:rPr>
          <w:rFonts w:cs="Arial"/>
          <w:szCs w:val="22"/>
          <w:lang w:val="en-US"/>
        </w:rPr>
        <w:t>program</w:t>
      </w:r>
      <w:r w:rsidRPr="00C1482E">
        <w:rPr>
          <w:rFonts w:cs="Arial"/>
          <w:szCs w:val="22"/>
          <w:lang w:val="en-US"/>
        </w:rPr>
        <w:t xml:space="preserve">. </w:t>
      </w:r>
      <w:r w:rsidR="00C1482E" w:rsidRPr="00C1482E">
        <w:rPr>
          <w:rFonts w:cs="Arial"/>
          <w:szCs w:val="22"/>
          <w:lang w:val="en-US"/>
        </w:rPr>
        <w:t>It is possible to</w:t>
      </w:r>
      <w:r w:rsidRPr="00C1482E">
        <w:rPr>
          <w:rFonts w:cs="Arial"/>
          <w:szCs w:val="22"/>
          <w:lang w:val="en-US"/>
        </w:rPr>
        <w:t xml:space="preserve"> extend</w:t>
      </w:r>
      <w:r w:rsidR="00C1482E" w:rsidRPr="00C1482E">
        <w:rPr>
          <w:rFonts w:cs="Arial"/>
          <w:szCs w:val="22"/>
          <w:lang w:val="en-US"/>
        </w:rPr>
        <w:t xml:space="preserve"> f</w:t>
      </w:r>
      <w:r w:rsidRPr="00C1482E">
        <w:rPr>
          <w:rFonts w:cs="Arial"/>
          <w:szCs w:val="22"/>
          <w:lang w:val="en-US"/>
        </w:rPr>
        <w:t xml:space="preserve">unctionality to support data </w:t>
      </w:r>
      <w:r w:rsidR="00C1482E" w:rsidRPr="00C1482E">
        <w:rPr>
          <w:rFonts w:cs="Arial"/>
          <w:szCs w:val="22"/>
          <w:lang w:val="en-US"/>
        </w:rPr>
        <w:t>imported</w:t>
      </w:r>
      <w:r w:rsidRPr="00C1482E">
        <w:rPr>
          <w:rFonts w:cs="Arial"/>
          <w:szCs w:val="22"/>
          <w:lang w:val="en-US"/>
        </w:rPr>
        <w:t xml:space="preserve"> from other systems</w:t>
      </w:r>
      <w:r w:rsidR="00C1482E" w:rsidRPr="00C1482E">
        <w:rPr>
          <w:rFonts w:cs="Arial"/>
          <w:szCs w:val="22"/>
          <w:lang w:val="en-US"/>
        </w:rPr>
        <w:t>.</w:t>
      </w:r>
    </w:p>
    <w:p w14:paraId="1FE8E63D" w14:textId="77777777" w:rsidR="00525ACF" w:rsidRPr="00C1482E" w:rsidRDefault="00525ACF" w:rsidP="00525ACF">
      <w:pPr>
        <w:rPr>
          <w:rFonts w:ascii="Calibri" w:hAnsi="Calibri"/>
          <w:szCs w:val="22"/>
          <w:lang w:val="en-US"/>
        </w:rPr>
      </w:pPr>
    </w:p>
    <w:p w14:paraId="44D57C1D" w14:textId="77777777" w:rsidR="00525ACF" w:rsidRPr="00C1482E" w:rsidRDefault="00525ACF" w:rsidP="00525ACF">
      <w:pPr>
        <w:rPr>
          <w:rFonts w:ascii="Calibri" w:hAnsi="Calibri" w:cs="Tahoma"/>
          <w:szCs w:val="22"/>
          <w:lang w:val="en-US"/>
        </w:rPr>
      </w:pPr>
    </w:p>
    <w:p w14:paraId="4D074917" w14:textId="77777777" w:rsidR="00525ACF" w:rsidRPr="00C1482E" w:rsidRDefault="00525ACF" w:rsidP="00525ACF">
      <w:pPr>
        <w:rPr>
          <w:rFonts w:cs="Arial"/>
          <w:b/>
          <w:szCs w:val="22"/>
          <w:lang w:val="en-US"/>
        </w:rPr>
      </w:pPr>
      <w:r w:rsidRPr="00C1482E">
        <w:rPr>
          <w:rFonts w:cs="Arial"/>
          <w:b/>
          <w:szCs w:val="22"/>
          <w:lang w:val="en-US"/>
        </w:rPr>
        <w:t>The tool includes the following transactions:</w:t>
      </w:r>
    </w:p>
    <w:p w14:paraId="2B8BC80E" w14:textId="77777777" w:rsidR="00525ACF" w:rsidRPr="00C1482E" w:rsidRDefault="00525ACF" w:rsidP="00525ACF">
      <w:pPr>
        <w:rPr>
          <w:rFonts w:cs="Arial"/>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6850"/>
      </w:tblGrid>
      <w:tr w:rsidR="00525ACF" w:rsidRPr="00C1482E" w14:paraId="1D2F28D7" w14:textId="77777777" w:rsidTr="00C1482E">
        <w:tc>
          <w:tcPr>
            <w:tcW w:w="2210" w:type="dxa"/>
            <w:shd w:val="clear" w:color="auto" w:fill="D9D9D9"/>
          </w:tcPr>
          <w:p w14:paraId="2C868C9D" w14:textId="77777777" w:rsidR="00525ACF" w:rsidRPr="00C1482E" w:rsidRDefault="00525ACF" w:rsidP="00525ACF">
            <w:pPr>
              <w:rPr>
                <w:rFonts w:cs="Arial"/>
                <w:b/>
                <w:szCs w:val="22"/>
                <w:lang w:val="en-US"/>
              </w:rPr>
            </w:pPr>
            <w:r w:rsidRPr="00C1482E">
              <w:rPr>
                <w:rFonts w:cs="Arial"/>
                <w:b/>
                <w:szCs w:val="22"/>
                <w:lang w:val="en-US"/>
              </w:rPr>
              <w:t>Transaction ID</w:t>
            </w:r>
          </w:p>
        </w:tc>
        <w:tc>
          <w:tcPr>
            <w:tcW w:w="6850" w:type="dxa"/>
            <w:shd w:val="clear" w:color="auto" w:fill="D9D9D9"/>
          </w:tcPr>
          <w:p w14:paraId="40CD4079" w14:textId="77777777" w:rsidR="00525ACF" w:rsidRPr="00C1482E" w:rsidRDefault="00525ACF" w:rsidP="00525ACF">
            <w:pPr>
              <w:rPr>
                <w:rFonts w:cs="Arial"/>
                <w:b/>
                <w:szCs w:val="22"/>
                <w:lang w:val="en-US"/>
              </w:rPr>
            </w:pPr>
            <w:r w:rsidRPr="00C1482E">
              <w:rPr>
                <w:rFonts w:cs="Arial"/>
                <w:b/>
                <w:szCs w:val="22"/>
                <w:lang w:val="en-US"/>
              </w:rPr>
              <w:t>Description of the transaction</w:t>
            </w:r>
          </w:p>
        </w:tc>
      </w:tr>
      <w:tr w:rsidR="00525ACF" w:rsidRPr="00C1482E" w14:paraId="65898348" w14:textId="77777777" w:rsidTr="00C1482E">
        <w:tc>
          <w:tcPr>
            <w:tcW w:w="2210" w:type="dxa"/>
            <w:shd w:val="clear" w:color="auto" w:fill="auto"/>
          </w:tcPr>
          <w:p w14:paraId="353E9380" w14:textId="77777777" w:rsidR="00525ACF" w:rsidRPr="00C1482E" w:rsidRDefault="00525ACF" w:rsidP="00525ACF">
            <w:pPr>
              <w:rPr>
                <w:rFonts w:cs="Arial"/>
                <w:lang w:val="en-US"/>
              </w:rPr>
            </w:pPr>
            <w:r w:rsidRPr="00C1482E">
              <w:rPr>
                <w:rFonts w:cs="Arial"/>
                <w:lang w:val="en-US"/>
              </w:rPr>
              <w:t>/n/BCC/JPK</w:t>
            </w:r>
          </w:p>
        </w:tc>
        <w:tc>
          <w:tcPr>
            <w:tcW w:w="6850" w:type="dxa"/>
            <w:shd w:val="clear" w:color="auto" w:fill="auto"/>
          </w:tcPr>
          <w:p w14:paraId="3CAD75B5" w14:textId="77777777" w:rsidR="00525ACF" w:rsidRPr="00C1482E" w:rsidRDefault="00525ACF" w:rsidP="00525ACF">
            <w:pPr>
              <w:rPr>
                <w:rFonts w:cs="Arial"/>
                <w:lang w:val="en-US"/>
              </w:rPr>
            </w:pPr>
            <w:r w:rsidRPr="00C1482E">
              <w:rPr>
                <w:rFonts w:cs="Arial"/>
                <w:lang w:val="en-US"/>
              </w:rPr>
              <w:t>SAF Files - single generation</w:t>
            </w:r>
          </w:p>
        </w:tc>
      </w:tr>
      <w:tr w:rsidR="00525ACF" w:rsidRPr="00E20E03" w14:paraId="637FB817" w14:textId="77777777" w:rsidTr="00C1482E">
        <w:tc>
          <w:tcPr>
            <w:tcW w:w="2210" w:type="dxa"/>
            <w:shd w:val="clear" w:color="auto" w:fill="auto"/>
          </w:tcPr>
          <w:p w14:paraId="677E5BE3" w14:textId="77777777" w:rsidR="00525ACF" w:rsidRPr="00C1482E" w:rsidRDefault="00525ACF" w:rsidP="00525ACF">
            <w:pPr>
              <w:rPr>
                <w:rFonts w:cs="Arial"/>
                <w:lang w:val="en-US"/>
              </w:rPr>
            </w:pPr>
            <w:r w:rsidRPr="00C1482E">
              <w:rPr>
                <w:rFonts w:cs="Arial"/>
                <w:lang w:val="en-US"/>
              </w:rPr>
              <w:t>/n/BCC/JPKZ</w:t>
            </w:r>
          </w:p>
        </w:tc>
        <w:tc>
          <w:tcPr>
            <w:tcW w:w="6850" w:type="dxa"/>
            <w:shd w:val="clear" w:color="auto" w:fill="auto"/>
          </w:tcPr>
          <w:p w14:paraId="75980188" w14:textId="77777777" w:rsidR="00525ACF" w:rsidRPr="00C1482E" w:rsidRDefault="00525ACF" w:rsidP="00525ACF">
            <w:pPr>
              <w:rPr>
                <w:rFonts w:cs="Arial"/>
                <w:lang w:val="en-US"/>
              </w:rPr>
            </w:pPr>
            <w:r w:rsidRPr="00C1482E">
              <w:rPr>
                <w:rFonts w:cs="Arial"/>
                <w:lang w:val="en-US"/>
              </w:rPr>
              <w:t>Collective generation of SAF Files</w:t>
            </w:r>
          </w:p>
        </w:tc>
      </w:tr>
      <w:tr w:rsidR="00525ACF" w:rsidRPr="00C1482E" w14:paraId="603A9301" w14:textId="77777777" w:rsidTr="00C1482E">
        <w:tc>
          <w:tcPr>
            <w:tcW w:w="2210" w:type="dxa"/>
            <w:shd w:val="clear" w:color="auto" w:fill="auto"/>
          </w:tcPr>
          <w:p w14:paraId="35C62399" w14:textId="77777777" w:rsidR="00525ACF" w:rsidRPr="00C1482E" w:rsidRDefault="00525ACF" w:rsidP="00525ACF">
            <w:pPr>
              <w:rPr>
                <w:rFonts w:cs="Arial"/>
                <w:lang w:val="en-US"/>
              </w:rPr>
            </w:pPr>
            <w:r w:rsidRPr="00C1482E">
              <w:rPr>
                <w:rFonts w:cs="Arial"/>
                <w:lang w:val="en-US"/>
              </w:rPr>
              <w:t>/n/BCC/JPKV</w:t>
            </w:r>
          </w:p>
        </w:tc>
        <w:tc>
          <w:tcPr>
            <w:tcW w:w="6850" w:type="dxa"/>
            <w:shd w:val="clear" w:color="auto" w:fill="auto"/>
          </w:tcPr>
          <w:p w14:paraId="0D5064E0" w14:textId="77777777" w:rsidR="00525ACF" w:rsidRPr="00C1482E" w:rsidRDefault="00525ACF" w:rsidP="00525ACF">
            <w:pPr>
              <w:rPr>
                <w:rFonts w:cs="Arial"/>
                <w:lang w:val="en-US"/>
              </w:rPr>
            </w:pPr>
            <w:r w:rsidRPr="00C1482E">
              <w:rPr>
                <w:rFonts w:cs="Arial"/>
                <w:lang w:val="en-US"/>
              </w:rPr>
              <w:t>SAF - Default variant</w:t>
            </w:r>
          </w:p>
        </w:tc>
      </w:tr>
      <w:tr w:rsidR="00525ACF" w:rsidRPr="00C1482E" w14:paraId="312A180B" w14:textId="77777777" w:rsidTr="00C1482E">
        <w:tc>
          <w:tcPr>
            <w:tcW w:w="2210" w:type="dxa"/>
            <w:shd w:val="clear" w:color="auto" w:fill="auto"/>
          </w:tcPr>
          <w:p w14:paraId="42267EF4" w14:textId="77777777" w:rsidR="00525ACF" w:rsidRPr="00C1482E" w:rsidRDefault="00525ACF" w:rsidP="00525ACF">
            <w:pPr>
              <w:rPr>
                <w:rFonts w:cs="Arial"/>
                <w:lang w:val="en-US"/>
              </w:rPr>
            </w:pPr>
            <w:r w:rsidRPr="00C1482E">
              <w:rPr>
                <w:rFonts w:cs="Arial"/>
                <w:lang w:val="en-US"/>
              </w:rPr>
              <w:t>/n/BCC/JPKR</w:t>
            </w:r>
          </w:p>
        </w:tc>
        <w:tc>
          <w:tcPr>
            <w:tcW w:w="6850" w:type="dxa"/>
            <w:shd w:val="clear" w:color="auto" w:fill="auto"/>
          </w:tcPr>
          <w:p w14:paraId="59E13E91" w14:textId="77777777" w:rsidR="00525ACF" w:rsidRPr="00C1482E" w:rsidRDefault="00525ACF" w:rsidP="00525ACF">
            <w:pPr>
              <w:rPr>
                <w:rFonts w:cs="Arial"/>
                <w:lang w:val="en-US"/>
              </w:rPr>
            </w:pPr>
            <w:r w:rsidRPr="00C1482E">
              <w:rPr>
                <w:rFonts w:cs="Arial"/>
                <w:lang w:val="en-US"/>
              </w:rPr>
              <w:t>SAF - Reports</w:t>
            </w:r>
          </w:p>
        </w:tc>
      </w:tr>
      <w:tr w:rsidR="00525ACF" w:rsidRPr="00E20E03" w14:paraId="4EAC897D" w14:textId="77777777" w:rsidTr="00C1482E">
        <w:tc>
          <w:tcPr>
            <w:tcW w:w="2210" w:type="dxa"/>
            <w:shd w:val="clear" w:color="auto" w:fill="auto"/>
          </w:tcPr>
          <w:p w14:paraId="36E92FE5" w14:textId="77777777" w:rsidR="00525ACF" w:rsidRPr="00C1482E" w:rsidRDefault="00525ACF" w:rsidP="00525ACF">
            <w:pPr>
              <w:rPr>
                <w:rFonts w:cs="Arial"/>
                <w:lang w:val="en-US"/>
              </w:rPr>
            </w:pPr>
            <w:r w:rsidRPr="00C1482E">
              <w:rPr>
                <w:rFonts w:cs="Arial"/>
                <w:lang w:val="en-US"/>
              </w:rPr>
              <w:t xml:space="preserve">/n/BCC/JPKC </w:t>
            </w:r>
          </w:p>
        </w:tc>
        <w:tc>
          <w:tcPr>
            <w:tcW w:w="6850" w:type="dxa"/>
            <w:shd w:val="clear" w:color="auto" w:fill="auto"/>
          </w:tcPr>
          <w:p w14:paraId="2ADF2C20" w14:textId="77777777" w:rsidR="00525ACF" w:rsidRPr="00C1482E" w:rsidRDefault="00525ACF" w:rsidP="00525ACF">
            <w:pPr>
              <w:rPr>
                <w:rFonts w:cs="Arial"/>
                <w:lang w:val="en-US"/>
              </w:rPr>
            </w:pPr>
            <w:r w:rsidRPr="00C1482E">
              <w:rPr>
                <w:rFonts w:cs="Arial"/>
                <w:lang w:val="en-US"/>
              </w:rPr>
              <w:t>SAF - Configuration (including the reports structuring)</w:t>
            </w:r>
          </w:p>
        </w:tc>
      </w:tr>
      <w:tr w:rsidR="00C1482E" w:rsidRPr="00C1482E" w14:paraId="47621A0A" w14:textId="77777777" w:rsidTr="00C1482E">
        <w:tc>
          <w:tcPr>
            <w:tcW w:w="2210" w:type="dxa"/>
            <w:shd w:val="clear" w:color="auto" w:fill="auto"/>
          </w:tcPr>
          <w:p w14:paraId="4C234D49" w14:textId="77777777" w:rsidR="00C1482E" w:rsidRPr="00C1482E" w:rsidRDefault="00C1482E" w:rsidP="00C1482E">
            <w:pPr>
              <w:rPr>
                <w:rFonts w:cs="Arial"/>
                <w:lang w:val="en-US"/>
              </w:rPr>
            </w:pPr>
            <w:r w:rsidRPr="00C1482E">
              <w:rPr>
                <w:rFonts w:cs="Arial"/>
                <w:lang w:val="en-US"/>
              </w:rPr>
              <w:t>/n/BCC/JPKRC</w:t>
            </w:r>
          </w:p>
        </w:tc>
        <w:tc>
          <w:tcPr>
            <w:tcW w:w="6850" w:type="dxa"/>
            <w:shd w:val="clear" w:color="auto" w:fill="auto"/>
          </w:tcPr>
          <w:p w14:paraId="0158D14D" w14:textId="77777777" w:rsidR="00C1482E" w:rsidRPr="00C1482E" w:rsidRDefault="00C1482E" w:rsidP="00C1482E">
            <w:pPr>
              <w:rPr>
                <w:rFonts w:cs="Arial"/>
                <w:lang w:val="en-US"/>
              </w:rPr>
            </w:pPr>
            <w:r w:rsidRPr="00C1482E">
              <w:rPr>
                <w:rFonts w:cs="Arial"/>
                <w:lang w:val="en-US"/>
              </w:rPr>
              <w:t>SAF - Reports configuration</w:t>
            </w:r>
          </w:p>
        </w:tc>
      </w:tr>
      <w:tr w:rsidR="00C1482E" w:rsidRPr="00C1482E" w14:paraId="7C7A17A6" w14:textId="77777777" w:rsidTr="00C1482E">
        <w:tc>
          <w:tcPr>
            <w:tcW w:w="2210" w:type="dxa"/>
            <w:shd w:val="clear" w:color="auto" w:fill="auto"/>
          </w:tcPr>
          <w:p w14:paraId="198DCBC6" w14:textId="77777777" w:rsidR="00C1482E" w:rsidRPr="00C1482E" w:rsidRDefault="00C1482E" w:rsidP="00C1482E">
            <w:pPr>
              <w:rPr>
                <w:rFonts w:cs="Arial"/>
                <w:lang w:val="en-US"/>
              </w:rPr>
            </w:pPr>
            <w:r w:rsidRPr="00C1482E">
              <w:rPr>
                <w:rFonts w:cs="Arial"/>
                <w:lang w:val="en-US"/>
              </w:rPr>
              <w:t>/n/BCC/JPKA</w:t>
            </w:r>
          </w:p>
        </w:tc>
        <w:tc>
          <w:tcPr>
            <w:tcW w:w="6850" w:type="dxa"/>
            <w:shd w:val="clear" w:color="auto" w:fill="auto"/>
          </w:tcPr>
          <w:p w14:paraId="6FCF3D93" w14:textId="77777777" w:rsidR="00C1482E" w:rsidRPr="00C1482E" w:rsidRDefault="00C1482E" w:rsidP="00C1482E">
            <w:pPr>
              <w:rPr>
                <w:rFonts w:cs="Arial"/>
                <w:lang w:val="en-US"/>
              </w:rPr>
            </w:pPr>
            <w:r w:rsidRPr="00C1482E">
              <w:rPr>
                <w:rFonts w:cs="Arial"/>
                <w:lang w:val="en-US"/>
              </w:rPr>
              <w:t>SAF Files Management</w:t>
            </w:r>
          </w:p>
        </w:tc>
      </w:tr>
      <w:tr w:rsidR="00C1482E" w:rsidRPr="00C1482E" w14:paraId="2095A6D6" w14:textId="77777777" w:rsidTr="00C1482E">
        <w:tc>
          <w:tcPr>
            <w:tcW w:w="2210" w:type="dxa"/>
            <w:shd w:val="clear" w:color="auto" w:fill="auto"/>
          </w:tcPr>
          <w:p w14:paraId="72EA4731" w14:textId="77777777" w:rsidR="00C1482E" w:rsidRPr="00C1482E" w:rsidRDefault="00C1482E" w:rsidP="00C1482E">
            <w:pPr>
              <w:rPr>
                <w:rFonts w:cs="Arial"/>
                <w:lang w:val="en-US"/>
              </w:rPr>
            </w:pPr>
            <w:r w:rsidRPr="00C1482E">
              <w:rPr>
                <w:rFonts w:cs="Arial"/>
                <w:lang w:val="en-US"/>
              </w:rPr>
              <w:t>/n/BCC/JPKF</w:t>
            </w:r>
          </w:p>
        </w:tc>
        <w:tc>
          <w:tcPr>
            <w:tcW w:w="6850" w:type="dxa"/>
            <w:shd w:val="clear" w:color="auto" w:fill="auto"/>
          </w:tcPr>
          <w:p w14:paraId="20BA27CD" w14:textId="77777777" w:rsidR="00C1482E" w:rsidRPr="00C1482E" w:rsidRDefault="00C1482E" w:rsidP="00C1482E">
            <w:pPr>
              <w:rPr>
                <w:rFonts w:cs="Arial"/>
                <w:lang w:val="en-US"/>
              </w:rPr>
            </w:pPr>
            <w:r w:rsidRPr="00C1482E">
              <w:rPr>
                <w:rFonts w:cs="Arial"/>
                <w:lang w:val="en-US"/>
              </w:rPr>
              <w:t>Default JPK saving directory</w:t>
            </w:r>
          </w:p>
        </w:tc>
      </w:tr>
    </w:tbl>
    <w:p w14:paraId="282E1E89" w14:textId="77777777" w:rsidR="00525ACF" w:rsidRPr="00C1482E" w:rsidRDefault="00525ACF" w:rsidP="00525ACF">
      <w:pPr>
        <w:rPr>
          <w:rFonts w:ascii="Calibri" w:hAnsi="Calibri"/>
          <w:szCs w:val="22"/>
          <w:lang w:val="en-US"/>
        </w:rPr>
      </w:pPr>
    </w:p>
    <w:p w14:paraId="0C56297E" w14:textId="77777777" w:rsidR="00525ACF" w:rsidRPr="00C1482E" w:rsidRDefault="00525ACF" w:rsidP="00525ACF">
      <w:pPr>
        <w:pStyle w:val="ListParagraph"/>
        <w:spacing w:after="200" w:line="276" w:lineRule="auto"/>
        <w:ind w:left="0"/>
        <w:contextualSpacing/>
        <w:rPr>
          <w:szCs w:val="22"/>
          <w:lang w:val="en-US"/>
        </w:rPr>
      </w:pPr>
    </w:p>
    <w:p w14:paraId="60827155" w14:textId="77777777" w:rsidR="00525ACF" w:rsidRPr="00C1482E" w:rsidRDefault="00525ACF" w:rsidP="00525ACF">
      <w:pPr>
        <w:rPr>
          <w:rFonts w:cs="Arial"/>
          <w:szCs w:val="22"/>
          <w:lang w:val="en-US"/>
        </w:rPr>
      </w:pPr>
      <w:r w:rsidRPr="00C1482E">
        <w:rPr>
          <w:rFonts w:ascii="Tahoma" w:hAnsi="Tahoma" w:cs="Tahoma"/>
          <w:b/>
          <w:bCs/>
          <w:lang w:val="en-US"/>
        </w:rPr>
        <w:br w:type="page"/>
      </w:r>
    </w:p>
    <w:p w14:paraId="0742AA51" w14:textId="77777777" w:rsidR="00525ACF" w:rsidRPr="00C1482E" w:rsidRDefault="00525ACF" w:rsidP="00340EAC">
      <w:pPr>
        <w:pStyle w:val="Heading2"/>
      </w:pPr>
      <w:bookmarkStart w:id="5" w:name="_Toc527457595"/>
      <w:r w:rsidRPr="00C1482E">
        <w:lastRenderedPageBreak/>
        <w:t xml:space="preserve">Update to version </w:t>
      </w:r>
      <w:r w:rsidR="00E74E3A">
        <w:t>3.0</w:t>
      </w:r>
      <w:bookmarkEnd w:id="5"/>
    </w:p>
    <w:p w14:paraId="238C9023" w14:textId="77777777" w:rsidR="00525ACF" w:rsidRPr="00C1482E" w:rsidRDefault="00525ACF" w:rsidP="00525ACF">
      <w:pPr>
        <w:tabs>
          <w:tab w:val="left" w:pos="1815"/>
        </w:tabs>
        <w:rPr>
          <w:rFonts w:cs="Arial"/>
          <w:szCs w:val="22"/>
          <w:lang w:val="en-US"/>
        </w:rPr>
      </w:pPr>
      <w:r w:rsidRPr="00C1482E">
        <w:rPr>
          <w:rFonts w:cs="Arial"/>
          <w:szCs w:val="22"/>
          <w:lang w:val="en-US"/>
        </w:rPr>
        <w:tab/>
      </w:r>
    </w:p>
    <w:p w14:paraId="628256B8" w14:textId="77777777" w:rsidR="00525ACF" w:rsidRPr="00C1482E" w:rsidRDefault="00525ACF" w:rsidP="00F60507">
      <w:pPr>
        <w:rPr>
          <w:lang w:val="en-US"/>
        </w:rPr>
      </w:pPr>
      <w:r w:rsidRPr="00C1482E">
        <w:rPr>
          <w:lang w:val="en-US"/>
        </w:rPr>
        <w:tab/>
      </w:r>
      <w:r w:rsidR="003E0E48">
        <w:rPr>
          <w:lang w:val="en-US"/>
        </w:rPr>
        <w:t xml:space="preserve">Version 3.0 contains new features and bug fixes. </w:t>
      </w:r>
      <w:r w:rsidRPr="00C1482E">
        <w:rPr>
          <w:lang w:val="en-US"/>
        </w:rPr>
        <w:t xml:space="preserve">Improvements </w:t>
      </w:r>
      <w:r w:rsidR="003E0E48">
        <w:rPr>
          <w:lang w:val="en-US"/>
        </w:rPr>
        <w:t>are</w:t>
      </w:r>
      <w:r w:rsidRPr="00C1482E">
        <w:rPr>
          <w:lang w:val="en-US"/>
        </w:rPr>
        <w:t xml:space="preserve"> implemented as additional options and they may be activated by JPK configuration. This way of activation allows to keep previously created modifications or customizations.</w:t>
      </w:r>
      <w:bookmarkStart w:id="6" w:name="_Toc240963926"/>
      <w:r w:rsidR="000F6AD0">
        <w:rPr>
          <w:lang w:val="en-US"/>
        </w:rPr>
        <w:t xml:space="preserve"> </w:t>
      </w:r>
      <w:r w:rsidR="003E0E48" w:rsidRPr="00C1482E">
        <w:rPr>
          <w:lang w:val="en-US"/>
        </w:rPr>
        <w:t xml:space="preserve"> </w:t>
      </w:r>
      <w:r w:rsidRPr="00C1482E">
        <w:rPr>
          <w:lang w:val="en-US"/>
        </w:rPr>
        <w:br/>
      </w:r>
    </w:p>
    <w:p w14:paraId="3D45C00A" w14:textId="77777777" w:rsidR="00525ACF" w:rsidRPr="00C1482E" w:rsidRDefault="00525ACF" w:rsidP="00340EAC">
      <w:pPr>
        <w:pStyle w:val="Heading1"/>
        <w:numPr>
          <w:ilvl w:val="0"/>
          <w:numId w:val="8"/>
        </w:numPr>
      </w:pPr>
      <w:bookmarkStart w:id="7" w:name="_Toc527457596"/>
      <w:bookmarkEnd w:id="6"/>
      <w:r w:rsidRPr="00C1482E">
        <w:t>Transactions and programs</w:t>
      </w:r>
      <w:bookmarkEnd w:id="7"/>
    </w:p>
    <w:p w14:paraId="37E50864" w14:textId="77777777" w:rsidR="00525ACF" w:rsidRPr="00C1482E" w:rsidRDefault="00525ACF" w:rsidP="00525ACF">
      <w:pPr>
        <w:rPr>
          <w:rFonts w:ascii="Tahoma" w:hAnsi="Tahoma" w:cs="Tahoma"/>
          <w:sz w:val="20"/>
          <w:szCs w:val="20"/>
          <w:lang w:val="en-US"/>
        </w:rPr>
      </w:pPr>
      <w:r w:rsidRPr="00C1482E">
        <w:rPr>
          <w:rFonts w:ascii="Tahoma" w:hAnsi="Tahoma" w:cs="Tahoma"/>
          <w:sz w:val="20"/>
          <w:szCs w:val="20"/>
          <w:lang w:val="en-US"/>
        </w:rPr>
        <w:t> </w:t>
      </w:r>
    </w:p>
    <w:p w14:paraId="687FA61D" w14:textId="77777777" w:rsidR="00525ACF" w:rsidRPr="00C1482E" w:rsidRDefault="00525ACF" w:rsidP="00F31707">
      <w:pPr>
        <w:rPr>
          <w:lang w:val="en-US"/>
        </w:rPr>
      </w:pPr>
      <w:r w:rsidRPr="00C1482E">
        <w:rPr>
          <w:lang w:val="en-US"/>
        </w:rPr>
        <w:t xml:space="preserve">To use the product, initiate transaction /BCC/JPK (/BCC/JPKZ) by typing /n/BCC/JPK (/n/BCC/JPKZ) in the transaction direct initiation field, or select a transaction from the user role menu. </w:t>
      </w:r>
    </w:p>
    <w:p w14:paraId="041492CF" w14:textId="77777777" w:rsidR="00525ACF" w:rsidRPr="00C1482E" w:rsidRDefault="00525ACF" w:rsidP="00F31707">
      <w:pPr>
        <w:rPr>
          <w:rFonts w:ascii="Tahoma" w:hAnsi="Tahoma" w:cs="Tahoma"/>
          <w:sz w:val="20"/>
          <w:szCs w:val="20"/>
          <w:lang w:val="en-US"/>
        </w:rPr>
      </w:pPr>
    </w:p>
    <w:p w14:paraId="2450D4BC" w14:textId="77777777" w:rsidR="00525ACF" w:rsidRPr="00C1482E" w:rsidRDefault="00525ACF" w:rsidP="00F31707">
      <w:pPr>
        <w:rPr>
          <w:rFonts w:ascii="Tahoma" w:hAnsi="Tahoma" w:cs="Tahoma"/>
          <w:sz w:val="20"/>
          <w:szCs w:val="20"/>
          <w:lang w:val="en-US"/>
        </w:rPr>
      </w:pPr>
      <w:r w:rsidRPr="00C1482E">
        <w:rPr>
          <w:rFonts w:ascii="Tahoma" w:hAnsi="Tahoma" w:cs="Tahoma"/>
          <w:noProof/>
          <w:sz w:val="20"/>
          <w:szCs w:val="20"/>
          <w:lang w:val="en-US"/>
        </w:rPr>
        <w:drawing>
          <wp:inline distT="0" distB="0" distL="0" distR="0" wp14:anchorId="211D22B4" wp14:editId="75C91B9E">
            <wp:extent cx="4762500" cy="3627120"/>
            <wp:effectExtent l="0" t="0" r="0" b="0"/>
            <wp:docPr id="2"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62500" cy="3627120"/>
                    </a:xfrm>
                    <a:prstGeom prst="rect">
                      <a:avLst/>
                    </a:prstGeom>
                    <a:noFill/>
                    <a:ln>
                      <a:noFill/>
                    </a:ln>
                  </pic:spPr>
                </pic:pic>
              </a:graphicData>
            </a:graphic>
          </wp:inline>
        </w:drawing>
      </w:r>
    </w:p>
    <w:p w14:paraId="4BFDF95A" w14:textId="77777777" w:rsidR="00525ACF" w:rsidRPr="00C1482E" w:rsidRDefault="00525ACF" w:rsidP="00F31707">
      <w:pPr>
        <w:rPr>
          <w:lang w:val="en-US"/>
        </w:rPr>
      </w:pPr>
    </w:p>
    <w:p w14:paraId="6953CF5A" w14:textId="7A460CE9" w:rsidR="00525ACF" w:rsidRDefault="00525ACF" w:rsidP="00F31707">
      <w:pPr>
        <w:rPr>
          <w:lang w:val="en-US"/>
        </w:rPr>
      </w:pPr>
      <w:r w:rsidRPr="00C1482E">
        <w:rPr>
          <w:noProof/>
          <w:lang w:val="en-US"/>
        </w:rPr>
        <w:lastRenderedPageBreak/>
        <w:drawing>
          <wp:inline distT="0" distB="0" distL="0" distR="0" wp14:anchorId="3F35807F" wp14:editId="028F6AF9">
            <wp:extent cx="4762500" cy="3642360"/>
            <wp:effectExtent l="0" t="0" r="0" b="0"/>
            <wp:docPr id="3" name="Picture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0" cy="3642360"/>
                    </a:xfrm>
                    <a:prstGeom prst="rect">
                      <a:avLst/>
                    </a:prstGeom>
                    <a:noFill/>
                    <a:ln>
                      <a:noFill/>
                    </a:ln>
                  </pic:spPr>
                </pic:pic>
              </a:graphicData>
            </a:graphic>
          </wp:inline>
        </w:drawing>
      </w:r>
    </w:p>
    <w:p w14:paraId="6C6A5109" w14:textId="46F09CA3" w:rsidR="006A72BD" w:rsidRDefault="006A72BD" w:rsidP="00F31707">
      <w:pPr>
        <w:rPr>
          <w:lang w:val="en-US"/>
        </w:rPr>
      </w:pPr>
    </w:p>
    <w:p w14:paraId="17B5EB90" w14:textId="391ABEB1" w:rsidR="00FC35E8" w:rsidRDefault="00FC35E8" w:rsidP="00F31707">
      <w:pPr>
        <w:rPr>
          <w:lang w:val="en-US"/>
        </w:rPr>
      </w:pPr>
    </w:p>
    <w:p w14:paraId="52125BCD" w14:textId="68DE1E52" w:rsidR="00FC35E8" w:rsidRDefault="00FC35E8" w:rsidP="00FC35E8">
      <w:pPr>
        <w:rPr>
          <w:lang w:val="en-US"/>
        </w:rPr>
      </w:pPr>
    </w:p>
    <w:p w14:paraId="2C3E152B" w14:textId="77777777" w:rsidR="00FC35E8" w:rsidRDefault="00FC35E8" w:rsidP="00FC35E8">
      <w:pPr>
        <w:rPr>
          <w:lang w:val="en-US"/>
        </w:rPr>
      </w:pPr>
    </w:p>
    <w:p w14:paraId="0E68E8B7" w14:textId="77777777" w:rsidR="00F60507" w:rsidRPr="00F60507" w:rsidRDefault="00F60507" w:rsidP="00F60507">
      <w:pPr>
        <w:pStyle w:val="ListParagraph"/>
        <w:keepNext/>
        <w:numPr>
          <w:ilvl w:val="0"/>
          <w:numId w:val="31"/>
        </w:numPr>
        <w:pBdr>
          <w:bottom w:val="single" w:sz="4" w:space="1" w:color="auto"/>
        </w:pBdr>
        <w:spacing w:before="240" w:after="60"/>
        <w:outlineLvl w:val="1"/>
        <w:rPr>
          <w:rFonts w:cs="Tahoma"/>
          <w:b/>
          <w:vanish/>
          <w:sz w:val="24"/>
          <w:lang w:val="en-US"/>
        </w:rPr>
      </w:pPr>
      <w:bookmarkStart w:id="8" w:name="_Toc527457597"/>
      <w:bookmarkEnd w:id="8"/>
    </w:p>
    <w:p w14:paraId="31F2379E" w14:textId="6FBF067D" w:rsidR="00525ACF" w:rsidRDefault="00F60507" w:rsidP="00340EAC">
      <w:pPr>
        <w:pStyle w:val="Heading2"/>
      </w:pPr>
      <w:r>
        <w:t xml:space="preserve"> </w:t>
      </w:r>
      <w:bookmarkStart w:id="9" w:name="_Toc527457598"/>
      <w:r w:rsidR="00525ACF" w:rsidRPr="001D0A9C">
        <w:t>Executing a single SAF file generation</w:t>
      </w:r>
      <w:bookmarkEnd w:id="9"/>
    </w:p>
    <w:p w14:paraId="14FF16E7" w14:textId="77777777" w:rsidR="001D0A9C" w:rsidRPr="001D0A9C" w:rsidRDefault="001D0A9C" w:rsidP="001D0A9C">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2"/>
      </w:tblGrid>
      <w:tr w:rsidR="00525ACF" w:rsidRPr="00C1482E" w14:paraId="139C255A" w14:textId="77777777" w:rsidTr="00CE1C53">
        <w:tc>
          <w:tcPr>
            <w:tcW w:w="2208" w:type="dxa"/>
            <w:shd w:val="clear" w:color="auto" w:fill="D9D9D9"/>
          </w:tcPr>
          <w:p w14:paraId="79B08080" w14:textId="77777777" w:rsidR="00525ACF" w:rsidRPr="00C1482E" w:rsidRDefault="00525ACF" w:rsidP="00525ACF">
            <w:pPr>
              <w:rPr>
                <w:rFonts w:cs="Arial"/>
                <w:b/>
                <w:szCs w:val="22"/>
                <w:lang w:val="en-US"/>
              </w:rPr>
            </w:pPr>
            <w:r w:rsidRPr="00C1482E">
              <w:rPr>
                <w:rFonts w:cs="Arial"/>
                <w:b/>
                <w:szCs w:val="22"/>
                <w:lang w:val="en-US"/>
              </w:rPr>
              <w:t>Transaction ID</w:t>
            </w:r>
          </w:p>
        </w:tc>
        <w:tc>
          <w:tcPr>
            <w:tcW w:w="6852" w:type="dxa"/>
            <w:shd w:val="clear" w:color="auto" w:fill="D9D9D9"/>
          </w:tcPr>
          <w:p w14:paraId="033E99BA" w14:textId="77777777" w:rsidR="00525ACF" w:rsidRPr="00C1482E" w:rsidRDefault="00525ACF" w:rsidP="00525ACF">
            <w:pPr>
              <w:rPr>
                <w:rFonts w:cs="Arial"/>
                <w:b/>
                <w:szCs w:val="22"/>
                <w:lang w:val="en-US"/>
              </w:rPr>
            </w:pPr>
            <w:r w:rsidRPr="00C1482E">
              <w:rPr>
                <w:rFonts w:cs="Arial"/>
                <w:b/>
                <w:szCs w:val="22"/>
                <w:lang w:val="en-US"/>
              </w:rPr>
              <w:t>Description of the transaction</w:t>
            </w:r>
          </w:p>
        </w:tc>
      </w:tr>
      <w:tr w:rsidR="00525ACF" w:rsidRPr="00C1482E" w14:paraId="561E94D5" w14:textId="77777777" w:rsidTr="00CE1C53">
        <w:tc>
          <w:tcPr>
            <w:tcW w:w="2208" w:type="dxa"/>
            <w:shd w:val="clear" w:color="auto" w:fill="auto"/>
          </w:tcPr>
          <w:p w14:paraId="6851AAB0" w14:textId="77777777" w:rsidR="00525ACF" w:rsidRPr="00C1482E" w:rsidRDefault="00525ACF" w:rsidP="00525ACF">
            <w:pPr>
              <w:rPr>
                <w:rFonts w:cs="Arial"/>
                <w:szCs w:val="22"/>
                <w:lang w:val="en-US"/>
              </w:rPr>
            </w:pPr>
            <w:r w:rsidRPr="00C1482E">
              <w:rPr>
                <w:rFonts w:cs="Arial"/>
                <w:szCs w:val="22"/>
                <w:lang w:val="en-US"/>
              </w:rPr>
              <w:t>/BCC/JPK</w:t>
            </w:r>
          </w:p>
        </w:tc>
        <w:tc>
          <w:tcPr>
            <w:tcW w:w="6852" w:type="dxa"/>
            <w:shd w:val="clear" w:color="auto" w:fill="auto"/>
          </w:tcPr>
          <w:p w14:paraId="200E0D3D" w14:textId="77777777" w:rsidR="00525ACF" w:rsidRPr="00C1482E" w:rsidRDefault="00525ACF" w:rsidP="00525ACF">
            <w:pPr>
              <w:rPr>
                <w:rFonts w:cs="Arial"/>
                <w:szCs w:val="22"/>
                <w:lang w:val="en-US"/>
              </w:rPr>
            </w:pPr>
            <w:r w:rsidRPr="00C1482E">
              <w:rPr>
                <w:rFonts w:cs="Arial"/>
                <w:szCs w:val="22"/>
                <w:lang w:val="en-US"/>
              </w:rPr>
              <w:t>SAF Files – single generation</w:t>
            </w:r>
          </w:p>
        </w:tc>
      </w:tr>
    </w:tbl>
    <w:p w14:paraId="6E4087A4" w14:textId="77777777" w:rsidR="00525ACF" w:rsidRPr="00C1482E" w:rsidRDefault="00525ACF" w:rsidP="00525ACF">
      <w:pPr>
        <w:rPr>
          <w:rFonts w:ascii="Tahoma" w:hAnsi="Tahoma" w:cs="Tahoma"/>
          <w:sz w:val="20"/>
          <w:szCs w:val="20"/>
          <w:lang w:val="en-US"/>
        </w:rPr>
      </w:pPr>
    </w:p>
    <w:p w14:paraId="3CA09DBB" w14:textId="77777777" w:rsidR="00525ACF" w:rsidRPr="00C1482E" w:rsidRDefault="00525ACF" w:rsidP="00525ACF">
      <w:pPr>
        <w:rPr>
          <w:rFonts w:ascii="Tahoma" w:hAnsi="Tahoma" w:cs="Tahoma"/>
          <w:sz w:val="20"/>
          <w:szCs w:val="20"/>
          <w:lang w:val="en-US"/>
        </w:rPr>
      </w:pPr>
    </w:p>
    <w:p w14:paraId="78CFF236" w14:textId="77777777" w:rsidR="00525ACF" w:rsidRPr="00C1482E" w:rsidRDefault="00525ACF" w:rsidP="00525ACF">
      <w:pPr>
        <w:keepNext/>
        <w:rPr>
          <w:noProof/>
          <w:lang w:val="en-US" w:eastAsia="en-US"/>
        </w:rPr>
      </w:pPr>
      <w:r w:rsidRPr="00C1482E">
        <w:rPr>
          <w:noProof/>
          <w:lang w:val="en-US"/>
        </w:rPr>
        <w:lastRenderedPageBreak/>
        <w:t xml:space="preserve"> </w:t>
      </w:r>
      <w:r w:rsidRPr="00C1482E">
        <w:rPr>
          <w:noProof/>
          <w:lang w:val="en-US"/>
        </w:rPr>
        <w:drawing>
          <wp:inline distT="0" distB="0" distL="0" distR="0" wp14:anchorId="530775F9" wp14:editId="6045AF0B">
            <wp:extent cx="5760720" cy="41529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4152900"/>
                    </a:xfrm>
                    <a:prstGeom prst="rect">
                      <a:avLst/>
                    </a:prstGeom>
                    <a:noFill/>
                    <a:ln>
                      <a:noFill/>
                    </a:ln>
                  </pic:spPr>
                </pic:pic>
              </a:graphicData>
            </a:graphic>
          </wp:inline>
        </w:drawing>
      </w:r>
    </w:p>
    <w:p w14:paraId="5C8BF54E" w14:textId="77777777" w:rsidR="00525ACF" w:rsidRPr="00C1482E" w:rsidRDefault="00525ACF" w:rsidP="00525ACF">
      <w:pPr>
        <w:keepNext/>
        <w:rPr>
          <w:noProof/>
          <w:lang w:val="en-US" w:eastAsia="en-US"/>
        </w:rPr>
      </w:pPr>
    </w:p>
    <w:p w14:paraId="004E9C90" w14:textId="77777777" w:rsidR="00525ACF" w:rsidRPr="00C1482E" w:rsidRDefault="00525ACF" w:rsidP="00525ACF">
      <w:pPr>
        <w:keepNext/>
        <w:rPr>
          <w:noProof/>
          <w:lang w:val="en-US" w:eastAsia="en-US"/>
        </w:rPr>
      </w:pPr>
    </w:p>
    <w:p w14:paraId="62D8F104" w14:textId="77777777" w:rsidR="00525ACF" w:rsidRPr="00C1482E" w:rsidRDefault="00525ACF" w:rsidP="00525ACF">
      <w:pPr>
        <w:pStyle w:val="Caption"/>
        <w:rPr>
          <w:rFonts w:cs="Arial"/>
          <w:sz w:val="22"/>
          <w:szCs w:val="22"/>
          <w:u w:val="single"/>
          <w:lang w:val="en-US"/>
        </w:rPr>
      </w:pPr>
      <w:r w:rsidRPr="00C1482E">
        <w:rPr>
          <w:rFonts w:cs="Arial"/>
          <w:sz w:val="22"/>
          <w:szCs w:val="22"/>
          <w:u w:val="single"/>
          <w:lang w:val="en-US"/>
        </w:rPr>
        <w:t xml:space="preserve">Screen </w:t>
      </w:r>
      <w:r w:rsidRPr="00C1482E">
        <w:rPr>
          <w:rFonts w:cs="Arial"/>
          <w:sz w:val="22"/>
          <w:szCs w:val="22"/>
          <w:u w:val="single"/>
          <w:lang w:val="en-US"/>
        </w:rPr>
        <w:fldChar w:fldCharType="begin"/>
      </w:r>
      <w:r w:rsidRPr="00C1482E">
        <w:rPr>
          <w:rFonts w:cs="Arial"/>
          <w:sz w:val="22"/>
          <w:szCs w:val="22"/>
          <w:u w:val="single"/>
          <w:lang w:val="en-US"/>
        </w:rPr>
        <w:instrText xml:space="preserve"> SEQ Ekran \* ARABIC </w:instrText>
      </w:r>
      <w:r w:rsidRPr="00C1482E">
        <w:rPr>
          <w:rFonts w:cs="Arial"/>
          <w:sz w:val="22"/>
          <w:szCs w:val="22"/>
          <w:u w:val="single"/>
          <w:lang w:val="en-US"/>
        </w:rPr>
        <w:fldChar w:fldCharType="separate"/>
      </w:r>
      <w:r w:rsidRPr="00C1482E">
        <w:rPr>
          <w:rFonts w:cs="Arial"/>
          <w:noProof/>
          <w:sz w:val="22"/>
          <w:szCs w:val="22"/>
          <w:u w:val="single"/>
          <w:lang w:val="en-US"/>
        </w:rPr>
        <w:t>1</w:t>
      </w:r>
      <w:r w:rsidRPr="00C1482E">
        <w:rPr>
          <w:rFonts w:cs="Arial"/>
          <w:sz w:val="22"/>
          <w:szCs w:val="22"/>
          <w:u w:val="single"/>
          <w:lang w:val="en-US"/>
        </w:rPr>
        <w:fldChar w:fldCharType="end"/>
      </w:r>
      <w:r w:rsidRPr="00C1482E">
        <w:rPr>
          <w:rFonts w:cs="Arial"/>
          <w:sz w:val="22"/>
          <w:szCs w:val="22"/>
          <w:u w:val="single"/>
          <w:lang w:val="en-US"/>
        </w:rPr>
        <w:t xml:space="preserve"> - Header</w:t>
      </w:r>
    </w:p>
    <w:p w14:paraId="37A302D8" w14:textId="77777777" w:rsidR="00525ACF" w:rsidRPr="00C1482E" w:rsidRDefault="00525ACF" w:rsidP="00525ACF">
      <w:pPr>
        <w:rPr>
          <w:rFonts w:cs="Arial"/>
          <w:sz w:val="20"/>
          <w:szCs w:val="20"/>
          <w:lang w:val="en-US"/>
        </w:rPr>
      </w:pPr>
      <w:r w:rsidRPr="00C1482E">
        <w:rPr>
          <w:rFonts w:ascii="Tahoma" w:hAnsi="Tahoma" w:cs="Tahoma"/>
          <w:sz w:val="20"/>
          <w:szCs w:val="20"/>
          <w:lang w:val="en-US"/>
        </w:rPr>
        <w:tab/>
      </w:r>
    </w:p>
    <w:tbl>
      <w:tblPr>
        <w:tblW w:w="9072"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276"/>
        <w:gridCol w:w="2835"/>
        <w:gridCol w:w="3260"/>
        <w:gridCol w:w="1701"/>
      </w:tblGrid>
      <w:tr w:rsidR="00525ACF" w:rsidRPr="00C1482E" w14:paraId="67AAB81A" w14:textId="77777777" w:rsidTr="00525ACF">
        <w:trPr>
          <w:cantSplit/>
          <w:trHeight w:val="394"/>
        </w:trPr>
        <w:tc>
          <w:tcPr>
            <w:tcW w:w="1276" w:type="dxa"/>
            <w:shd w:val="pct10" w:color="auto" w:fill="auto"/>
          </w:tcPr>
          <w:p w14:paraId="03B0D8E9"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name</w:t>
            </w:r>
          </w:p>
        </w:tc>
        <w:tc>
          <w:tcPr>
            <w:tcW w:w="2835" w:type="dxa"/>
            <w:shd w:val="pct10" w:color="auto" w:fill="auto"/>
          </w:tcPr>
          <w:p w14:paraId="327E1E37"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Description</w:t>
            </w:r>
          </w:p>
        </w:tc>
        <w:tc>
          <w:tcPr>
            <w:tcW w:w="3260" w:type="dxa"/>
            <w:tcBorders>
              <w:bottom w:val="nil"/>
            </w:tcBorders>
            <w:shd w:val="pct10" w:color="auto" w:fill="auto"/>
          </w:tcPr>
          <w:p w14:paraId="2B59E6F8"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User action and value</w:t>
            </w:r>
          </w:p>
        </w:tc>
        <w:tc>
          <w:tcPr>
            <w:tcW w:w="1701" w:type="dxa"/>
            <w:tcBorders>
              <w:bottom w:val="nil"/>
            </w:tcBorders>
            <w:shd w:val="pct10" w:color="auto" w:fill="auto"/>
          </w:tcPr>
          <w:p w14:paraId="32FE7A68"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Comment</w:t>
            </w:r>
          </w:p>
        </w:tc>
      </w:tr>
      <w:tr w:rsidR="00525ACF" w:rsidRPr="00C1482E" w14:paraId="4520CD28" w14:textId="77777777" w:rsidTr="00525ACF">
        <w:trPr>
          <w:cantSplit/>
          <w:trHeight w:val="905"/>
        </w:trPr>
        <w:tc>
          <w:tcPr>
            <w:tcW w:w="1276" w:type="dxa"/>
          </w:tcPr>
          <w:p w14:paraId="1B65B2DC" w14:textId="77777777" w:rsidR="00525ACF" w:rsidRPr="00C1482E" w:rsidRDefault="00525ACF" w:rsidP="00525ACF">
            <w:pPr>
              <w:pStyle w:val="BodyText"/>
              <w:rPr>
                <w:rFonts w:cs="Arial"/>
                <w:sz w:val="18"/>
                <w:szCs w:val="18"/>
                <w:lang w:val="en-US"/>
              </w:rPr>
            </w:pPr>
            <w:r w:rsidRPr="00C1482E">
              <w:rPr>
                <w:rFonts w:cs="Arial"/>
                <w:sz w:val="18"/>
                <w:szCs w:val="18"/>
                <w:lang w:val="en-US"/>
              </w:rPr>
              <w:t>Company Code</w:t>
            </w:r>
          </w:p>
          <w:p w14:paraId="278B6D9A" w14:textId="77777777" w:rsidR="00525ACF" w:rsidRPr="00C1482E" w:rsidRDefault="00525ACF" w:rsidP="00525ACF">
            <w:pPr>
              <w:pStyle w:val="BodyText"/>
              <w:rPr>
                <w:rFonts w:cs="Arial"/>
                <w:sz w:val="18"/>
                <w:szCs w:val="18"/>
                <w:lang w:val="en-US"/>
              </w:rPr>
            </w:pPr>
          </w:p>
        </w:tc>
        <w:tc>
          <w:tcPr>
            <w:tcW w:w="2835" w:type="dxa"/>
          </w:tcPr>
          <w:p w14:paraId="2AF871F5"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Company Code selection for which we want to generate SAF files </w:t>
            </w:r>
          </w:p>
        </w:tc>
        <w:tc>
          <w:tcPr>
            <w:tcW w:w="3260" w:type="dxa"/>
          </w:tcPr>
          <w:p w14:paraId="183882A6"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701" w:type="dxa"/>
          </w:tcPr>
          <w:p w14:paraId="4AF8C816"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PL01</w:t>
            </w:r>
          </w:p>
        </w:tc>
      </w:tr>
      <w:tr w:rsidR="00525ACF" w:rsidRPr="00C1482E" w14:paraId="64109509" w14:textId="77777777" w:rsidTr="00525ACF">
        <w:trPr>
          <w:cantSplit/>
        </w:trPr>
        <w:tc>
          <w:tcPr>
            <w:tcW w:w="1276" w:type="dxa"/>
          </w:tcPr>
          <w:p w14:paraId="166B5738"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Date (from) </w:t>
            </w:r>
          </w:p>
        </w:tc>
        <w:tc>
          <w:tcPr>
            <w:tcW w:w="2835" w:type="dxa"/>
          </w:tcPr>
          <w:p w14:paraId="2EFDB119" w14:textId="77777777" w:rsidR="00525ACF" w:rsidRPr="00C1482E" w:rsidRDefault="00525ACF" w:rsidP="00525ACF">
            <w:pPr>
              <w:pStyle w:val="BodyText"/>
              <w:rPr>
                <w:rFonts w:cs="Arial"/>
                <w:sz w:val="18"/>
                <w:szCs w:val="18"/>
                <w:lang w:val="en-US"/>
              </w:rPr>
            </w:pPr>
            <w:r w:rsidRPr="00C1482E">
              <w:rPr>
                <w:rFonts w:cs="Arial"/>
                <w:sz w:val="18"/>
                <w:szCs w:val="18"/>
                <w:lang w:val="en-US"/>
              </w:rPr>
              <w:t>Specifying the first day of the period for which we want to generate SAF files</w:t>
            </w:r>
          </w:p>
        </w:tc>
        <w:tc>
          <w:tcPr>
            <w:tcW w:w="3260" w:type="dxa"/>
          </w:tcPr>
          <w:p w14:paraId="557FD6EF"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701" w:type="dxa"/>
          </w:tcPr>
          <w:p w14:paraId="24657A46"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01.01.2016</w:t>
            </w:r>
          </w:p>
        </w:tc>
      </w:tr>
      <w:tr w:rsidR="00525ACF" w:rsidRPr="00C1482E" w14:paraId="61692F09" w14:textId="77777777" w:rsidTr="00525ACF">
        <w:trPr>
          <w:cantSplit/>
        </w:trPr>
        <w:tc>
          <w:tcPr>
            <w:tcW w:w="1276" w:type="dxa"/>
          </w:tcPr>
          <w:p w14:paraId="6B3270A7"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Date (to) </w:t>
            </w:r>
          </w:p>
        </w:tc>
        <w:tc>
          <w:tcPr>
            <w:tcW w:w="2835" w:type="dxa"/>
          </w:tcPr>
          <w:p w14:paraId="0918B693" w14:textId="77777777" w:rsidR="00525ACF" w:rsidRPr="00C1482E" w:rsidRDefault="00525ACF" w:rsidP="00525ACF">
            <w:pPr>
              <w:pStyle w:val="BodyText"/>
              <w:rPr>
                <w:rFonts w:cs="Arial"/>
                <w:sz w:val="18"/>
                <w:szCs w:val="18"/>
                <w:lang w:val="en-US"/>
              </w:rPr>
            </w:pPr>
            <w:r w:rsidRPr="00C1482E">
              <w:rPr>
                <w:rFonts w:cs="Arial"/>
                <w:sz w:val="18"/>
                <w:szCs w:val="18"/>
                <w:lang w:val="en-US"/>
              </w:rPr>
              <w:t>Specifying the last day of the period for which we want to generate SAF files</w:t>
            </w:r>
          </w:p>
        </w:tc>
        <w:tc>
          <w:tcPr>
            <w:tcW w:w="3260" w:type="dxa"/>
          </w:tcPr>
          <w:p w14:paraId="1420DB47"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701" w:type="dxa"/>
          </w:tcPr>
          <w:p w14:paraId="4B88FD45"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31.01.2016</w:t>
            </w:r>
          </w:p>
        </w:tc>
      </w:tr>
      <w:tr w:rsidR="00525ACF" w:rsidRPr="00C1482E" w14:paraId="7E86BB75" w14:textId="77777777" w:rsidTr="00525ACF">
        <w:trPr>
          <w:cantSplit/>
        </w:trPr>
        <w:tc>
          <w:tcPr>
            <w:tcW w:w="1276" w:type="dxa"/>
          </w:tcPr>
          <w:p w14:paraId="1B3E467C" w14:textId="77777777" w:rsidR="00525ACF" w:rsidRPr="00C1482E" w:rsidRDefault="00525ACF" w:rsidP="00525ACF">
            <w:pPr>
              <w:pStyle w:val="BodyText"/>
              <w:rPr>
                <w:rFonts w:cs="Arial"/>
                <w:sz w:val="18"/>
                <w:szCs w:val="18"/>
                <w:lang w:val="en-US"/>
              </w:rPr>
            </w:pPr>
            <w:r w:rsidRPr="00C1482E">
              <w:rPr>
                <w:rFonts w:cs="Arial"/>
                <w:sz w:val="18"/>
                <w:szCs w:val="18"/>
                <w:lang w:val="en-US"/>
              </w:rPr>
              <w:t>Version</w:t>
            </w:r>
          </w:p>
        </w:tc>
        <w:tc>
          <w:tcPr>
            <w:tcW w:w="2835" w:type="dxa"/>
          </w:tcPr>
          <w:p w14:paraId="3F22D133" w14:textId="77777777" w:rsidR="00525ACF" w:rsidRPr="00C1482E" w:rsidRDefault="00525ACF" w:rsidP="00525ACF">
            <w:pPr>
              <w:pStyle w:val="BodyText"/>
              <w:rPr>
                <w:rFonts w:cs="Arial"/>
                <w:sz w:val="18"/>
                <w:szCs w:val="18"/>
                <w:lang w:val="en-US"/>
              </w:rPr>
            </w:pPr>
            <w:r w:rsidRPr="00C1482E">
              <w:rPr>
                <w:rFonts w:cs="Arial"/>
                <w:sz w:val="18"/>
                <w:szCs w:val="18"/>
                <w:lang w:val="en-US"/>
              </w:rPr>
              <w:t>Specifying the SAF version number (by specifying the SAF version we are able to generate different versions of SAF files for the same periods, with parameters selected by us)</w:t>
            </w:r>
          </w:p>
        </w:tc>
        <w:tc>
          <w:tcPr>
            <w:tcW w:w="3260" w:type="dxa"/>
          </w:tcPr>
          <w:p w14:paraId="35C05650" w14:textId="77777777" w:rsidR="00525ACF" w:rsidRPr="00C1482E" w:rsidRDefault="00525ACF" w:rsidP="00525ACF">
            <w:pPr>
              <w:pStyle w:val="BodyText"/>
              <w:rPr>
                <w:rFonts w:cs="Arial"/>
                <w:sz w:val="18"/>
                <w:szCs w:val="18"/>
                <w:lang w:val="en-US"/>
              </w:rPr>
            </w:pPr>
            <w:r w:rsidRPr="00C1482E">
              <w:rPr>
                <w:rFonts w:cs="Arial"/>
                <w:sz w:val="18"/>
                <w:szCs w:val="18"/>
                <w:lang w:val="en-US"/>
              </w:rPr>
              <w:t>Manual entry</w:t>
            </w:r>
          </w:p>
        </w:tc>
        <w:tc>
          <w:tcPr>
            <w:tcW w:w="1701" w:type="dxa"/>
          </w:tcPr>
          <w:p w14:paraId="2EBC0B2A"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1</w:t>
            </w:r>
          </w:p>
          <w:p w14:paraId="7F050466"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Specifying next numbers of version creates new data base. User may access to this database in the future. Reuse of number, cause overwrite of the database.</w:t>
            </w:r>
          </w:p>
        </w:tc>
      </w:tr>
      <w:tr w:rsidR="00525ACF" w:rsidRPr="00C1482E" w14:paraId="184884ED" w14:textId="77777777" w:rsidTr="00525ACF">
        <w:trPr>
          <w:cantSplit/>
        </w:trPr>
        <w:tc>
          <w:tcPr>
            <w:tcW w:w="1276" w:type="dxa"/>
          </w:tcPr>
          <w:p w14:paraId="11D261D5" w14:textId="77777777" w:rsidR="00525ACF" w:rsidRPr="00C1482E" w:rsidRDefault="00525ACF" w:rsidP="00525ACF">
            <w:pPr>
              <w:pStyle w:val="BodyText"/>
              <w:rPr>
                <w:rFonts w:cs="Arial"/>
                <w:sz w:val="18"/>
                <w:szCs w:val="18"/>
                <w:lang w:val="en-US"/>
              </w:rPr>
            </w:pPr>
            <w:r w:rsidRPr="00C1482E">
              <w:rPr>
                <w:rFonts w:cs="Arial"/>
                <w:sz w:val="18"/>
                <w:szCs w:val="18"/>
                <w:lang w:val="en-US"/>
              </w:rPr>
              <w:t>Creation date</w:t>
            </w:r>
          </w:p>
        </w:tc>
        <w:tc>
          <w:tcPr>
            <w:tcW w:w="2835" w:type="dxa"/>
          </w:tcPr>
          <w:p w14:paraId="4EFFD243" w14:textId="77777777" w:rsidR="00525ACF" w:rsidRPr="00C1482E" w:rsidRDefault="00525ACF" w:rsidP="00525ACF">
            <w:pPr>
              <w:pStyle w:val="BodyText"/>
              <w:rPr>
                <w:rFonts w:cs="Arial"/>
                <w:sz w:val="18"/>
                <w:szCs w:val="18"/>
                <w:lang w:val="en-US"/>
              </w:rPr>
            </w:pPr>
            <w:r w:rsidRPr="00C1482E">
              <w:rPr>
                <w:rFonts w:cs="Arial"/>
                <w:sz w:val="18"/>
                <w:szCs w:val="18"/>
                <w:lang w:val="en-US"/>
              </w:rPr>
              <w:t>Specifying the creation date of SAF files (by default today)</w:t>
            </w:r>
          </w:p>
        </w:tc>
        <w:tc>
          <w:tcPr>
            <w:tcW w:w="3260" w:type="dxa"/>
          </w:tcPr>
          <w:p w14:paraId="473242C9"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701" w:type="dxa"/>
          </w:tcPr>
          <w:p w14:paraId="6E38E8D1"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31.01.2016</w:t>
            </w:r>
          </w:p>
        </w:tc>
      </w:tr>
    </w:tbl>
    <w:p w14:paraId="31203A43" w14:textId="77777777" w:rsidR="00525ACF" w:rsidRPr="00C1482E" w:rsidRDefault="00525ACF" w:rsidP="00525ACF">
      <w:pPr>
        <w:pStyle w:val="Caption"/>
        <w:rPr>
          <w:rFonts w:cs="Arial"/>
          <w:sz w:val="22"/>
          <w:szCs w:val="22"/>
          <w:u w:val="single"/>
          <w:lang w:val="en-US"/>
        </w:rPr>
      </w:pPr>
      <w:r w:rsidRPr="00C1482E">
        <w:rPr>
          <w:rFonts w:ascii="Calibri" w:hAnsi="Calibri" w:cs="Calibri"/>
          <w:sz w:val="22"/>
          <w:szCs w:val="22"/>
          <w:lang w:val="en-US"/>
        </w:rPr>
        <w:br w:type="page"/>
      </w:r>
      <w:r w:rsidRPr="00C1482E">
        <w:rPr>
          <w:rFonts w:cs="Arial"/>
          <w:sz w:val="22"/>
          <w:szCs w:val="22"/>
          <w:u w:val="single"/>
          <w:lang w:val="en-US"/>
        </w:rPr>
        <w:lastRenderedPageBreak/>
        <w:t>Screen 2 – Selection of task</w:t>
      </w:r>
    </w:p>
    <w:p w14:paraId="3C67DEBA" w14:textId="77777777" w:rsidR="00525ACF" w:rsidRPr="00C1482E" w:rsidRDefault="00525ACF" w:rsidP="00525ACF">
      <w:pPr>
        <w:rPr>
          <w:lang w:val="en-US"/>
        </w:rPr>
      </w:pPr>
    </w:p>
    <w:tbl>
      <w:tblPr>
        <w:tblW w:w="9214"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276"/>
        <w:gridCol w:w="3544"/>
        <w:gridCol w:w="1417"/>
        <w:gridCol w:w="2977"/>
      </w:tblGrid>
      <w:tr w:rsidR="00525ACF" w:rsidRPr="00C1482E" w14:paraId="1EA0D7E1" w14:textId="77777777" w:rsidTr="00525ACF">
        <w:trPr>
          <w:cantSplit/>
          <w:trHeight w:val="394"/>
        </w:trPr>
        <w:tc>
          <w:tcPr>
            <w:tcW w:w="1276" w:type="dxa"/>
            <w:shd w:val="pct10" w:color="auto" w:fill="auto"/>
          </w:tcPr>
          <w:p w14:paraId="77D85CDC"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name</w:t>
            </w:r>
          </w:p>
        </w:tc>
        <w:tc>
          <w:tcPr>
            <w:tcW w:w="3544" w:type="dxa"/>
            <w:shd w:val="pct10" w:color="auto" w:fill="auto"/>
          </w:tcPr>
          <w:p w14:paraId="426F5537"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Description</w:t>
            </w:r>
          </w:p>
        </w:tc>
        <w:tc>
          <w:tcPr>
            <w:tcW w:w="1417" w:type="dxa"/>
            <w:tcBorders>
              <w:bottom w:val="nil"/>
            </w:tcBorders>
            <w:shd w:val="pct10" w:color="auto" w:fill="auto"/>
          </w:tcPr>
          <w:p w14:paraId="4424EB08"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User action and value</w:t>
            </w:r>
          </w:p>
        </w:tc>
        <w:tc>
          <w:tcPr>
            <w:tcW w:w="2977" w:type="dxa"/>
            <w:tcBorders>
              <w:bottom w:val="nil"/>
            </w:tcBorders>
            <w:shd w:val="pct10" w:color="auto" w:fill="auto"/>
          </w:tcPr>
          <w:p w14:paraId="575979C1"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Comment</w:t>
            </w:r>
          </w:p>
        </w:tc>
      </w:tr>
      <w:tr w:rsidR="00525ACF" w:rsidRPr="00C1482E" w14:paraId="342C99FF" w14:textId="77777777" w:rsidTr="00525ACF">
        <w:trPr>
          <w:cantSplit/>
        </w:trPr>
        <w:tc>
          <w:tcPr>
            <w:tcW w:w="1276" w:type="dxa"/>
          </w:tcPr>
          <w:p w14:paraId="1B868265" w14:textId="77777777" w:rsidR="00525ACF" w:rsidRPr="00C1482E" w:rsidRDefault="00525ACF" w:rsidP="00525ACF">
            <w:pPr>
              <w:pStyle w:val="BodyText"/>
              <w:rPr>
                <w:rFonts w:cs="Arial"/>
                <w:sz w:val="18"/>
                <w:szCs w:val="18"/>
                <w:lang w:val="en-US"/>
              </w:rPr>
            </w:pPr>
            <w:r w:rsidRPr="00C1482E">
              <w:rPr>
                <w:rFonts w:cs="Arial"/>
                <w:sz w:val="18"/>
                <w:szCs w:val="18"/>
                <w:lang w:val="en-US"/>
              </w:rPr>
              <w:t>Documents analysis</w:t>
            </w:r>
          </w:p>
          <w:p w14:paraId="12452440" w14:textId="77777777" w:rsidR="00525ACF" w:rsidRPr="00C1482E" w:rsidRDefault="00525ACF" w:rsidP="00525ACF">
            <w:pPr>
              <w:pStyle w:val="BodyText"/>
              <w:rPr>
                <w:rFonts w:cs="Arial"/>
                <w:sz w:val="18"/>
                <w:szCs w:val="18"/>
                <w:lang w:val="en-US"/>
              </w:rPr>
            </w:pPr>
          </w:p>
        </w:tc>
        <w:tc>
          <w:tcPr>
            <w:tcW w:w="3544" w:type="dxa"/>
          </w:tcPr>
          <w:p w14:paraId="018C70A3" w14:textId="77777777" w:rsidR="00525ACF" w:rsidRPr="00C1482E" w:rsidRDefault="00525ACF" w:rsidP="00525ACF">
            <w:pPr>
              <w:pStyle w:val="BodyText"/>
              <w:rPr>
                <w:rFonts w:cs="Arial"/>
                <w:sz w:val="18"/>
                <w:szCs w:val="18"/>
                <w:lang w:val="en-US"/>
              </w:rPr>
            </w:pPr>
            <w:r w:rsidRPr="00C1482E">
              <w:rPr>
                <w:rFonts w:cs="Arial"/>
                <w:sz w:val="18"/>
                <w:szCs w:val="18"/>
                <w:lang w:val="en-US"/>
              </w:rPr>
              <w:t>Documents analysis for chosen period and Company Code (in order to generate the SAF files)</w:t>
            </w:r>
          </w:p>
          <w:p w14:paraId="03C9D856" w14:textId="77777777" w:rsidR="00525ACF" w:rsidRPr="00C1482E" w:rsidRDefault="00525ACF" w:rsidP="00525ACF">
            <w:pPr>
              <w:pStyle w:val="BodyText"/>
              <w:rPr>
                <w:rFonts w:cs="Arial"/>
                <w:sz w:val="18"/>
                <w:szCs w:val="18"/>
                <w:lang w:val="en-US"/>
              </w:rPr>
            </w:pPr>
          </w:p>
        </w:tc>
        <w:tc>
          <w:tcPr>
            <w:tcW w:w="1417" w:type="dxa"/>
          </w:tcPr>
          <w:p w14:paraId="717D1AC8"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Selection </w:t>
            </w:r>
          </w:p>
        </w:tc>
        <w:tc>
          <w:tcPr>
            <w:tcW w:w="2977" w:type="dxa"/>
          </w:tcPr>
          <w:p w14:paraId="67795130"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E20E03" w14:paraId="4EC1EBA0" w14:textId="77777777" w:rsidTr="00525ACF">
        <w:trPr>
          <w:cantSplit/>
        </w:trPr>
        <w:tc>
          <w:tcPr>
            <w:tcW w:w="1276" w:type="dxa"/>
          </w:tcPr>
          <w:p w14:paraId="2E1C9345" w14:textId="77777777" w:rsidR="00525ACF" w:rsidRPr="00C1482E" w:rsidRDefault="00525ACF" w:rsidP="00525ACF">
            <w:pPr>
              <w:pStyle w:val="BodyText"/>
              <w:rPr>
                <w:rFonts w:cs="Arial"/>
                <w:sz w:val="18"/>
                <w:szCs w:val="18"/>
                <w:lang w:val="en-US"/>
              </w:rPr>
            </w:pPr>
            <w:r w:rsidRPr="00C1482E">
              <w:rPr>
                <w:rFonts w:cs="Arial"/>
                <w:sz w:val="18"/>
                <w:szCs w:val="18"/>
                <w:lang w:val="en-US"/>
              </w:rPr>
              <w:t>Read data from DB</w:t>
            </w:r>
          </w:p>
          <w:p w14:paraId="194A8A6C" w14:textId="77777777" w:rsidR="00525ACF" w:rsidRPr="00C1482E" w:rsidRDefault="00525ACF" w:rsidP="00525ACF">
            <w:pPr>
              <w:pStyle w:val="BodyText"/>
              <w:rPr>
                <w:rFonts w:cs="Arial"/>
                <w:sz w:val="18"/>
                <w:szCs w:val="18"/>
                <w:lang w:val="en-US"/>
              </w:rPr>
            </w:pPr>
          </w:p>
        </w:tc>
        <w:tc>
          <w:tcPr>
            <w:tcW w:w="3544" w:type="dxa"/>
          </w:tcPr>
          <w:p w14:paraId="5BAD083B" w14:textId="77777777" w:rsidR="00525ACF" w:rsidRPr="00C1482E" w:rsidRDefault="00525ACF" w:rsidP="00525ACF">
            <w:pPr>
              <w:pStyle w:val="BodyText"/>
              <w:rPr>
                <w:rFonts w:cs="Arial"/>
                <w:sz w:val="18"/>
                <w:szCs w:val="18"/>
                <w:lang w:val="en-US"/>
              </w:rPr>
            </w:pPr>
            <w:r w:rsidRPr="00C1482E">
              <w:rPr>
                <w:rFonts w:cs="Arial"/>
                <w:sz w:val="18"/>
                <w:szCs w:val="18"/>
                <w:lang w:val="en-US"/>
              </w:rPr>
              <w:t>Read of the data stored in the database tables (data stored after previously conducted Documents analysis for a given period and Company Code)</w:t>
            </w:r>
          </w:p>
          <w:p w14:paraId="1821A5B7" w14:textId="77777777" w:rsidR="00525ACF" w:rsidRPr="00C1482E" w:rsidRDefault="00525ACF" w:rsidP="00525ACF">
            <w:pPr>
              <w:pStyle w:val="BodyText"/>
              <w:rPr>
                <w:rFonts w:cs="Arial"/>
                <w:sz w:val="18"/>
                <w:szCs w:val="18"/>
                <w:lang w:val="en-US"/>
              </w:rPr>
            </w:pPr>
          </w:p>
        </w:tc>
        <w:tc>
          <w:tcPr>
            <w:tcW w:w="1417" w:type="dxa"/>
          </w:tcPr>
          <w:p w14:paraId="5DDF0EA2"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w:t>
            </w:r>
          </w:p>
        </w:tc>
        <w:tc>
          <w:tcPr>
            <w:tcW w:w="2977" w:type="dxa"/>
          </w:tcPr>
          <w:p w14:paraId="51413CAF"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Ability to read stored data, edit the data, re-write in the database table, generate the SAF file, block the data and archive the data</w:t>
            </w:r>
          </w:p>
        </w:tc>
      </w:tr>
      <w:tr w:rsidR="00525ACF" w:rsidRPr="00E20E03" w14:paraId="16604098" w14:textId="77777777" w:rsidTr="00525ACF">
        <w:trPr>
          <w:cantSplit/>
        </w:trPr>
        <w:tc>
          <w:tcPr>
            <w:tcW w:w="1276" w:type="dxa"/>
          </w:tcPr>
          <w:p w14:paraId="0079421B" w14:textId="77777777" w:rsidR="00525ACF" w:rsidRPr="00C1482E" w:rsidRDefault="00525ACF" w:rsidP="00525ACF">
            <w:pPr>
              <w:pStyle w:val="BodyText"/>
              <w:rPr>
                <w:rFonts w:cs="Arial"/>
                <w:sz w:val="18"/>
                <w:szCs w:val="18"/>
                <w:lang w:val="en-US"/>
              </w:rPr>
            </w:pPr>
            <w:r w:rsidRPr="00C1482E">
              <w:rPr>
                <w:rFonts w:cs="Arial"/>
                <w:sz w:val="18"/>
                <w:szCs w:val="18"/>
                <w:lang w:val="en-US"/>
              </w:rPr>
              <w:t>Read JPK from archives</w:t>
            </w:r>
          </w:p>
          <w:p w14:paraId="46E9A547" w14:textId="77777777" w:rsidR="00525ACF" w:rsidRPr="00C1482E" w:rsidRDefault="00525ACF" w:rsidP="00525ACF">
            <w:pPr>
              <w:pStyle w:val="BodyText"/>
              <w:rPr>
                <w:rFonts w:cs="Arial"/>
                <w:sz w:val="18"/>
                <w:szCs w:val="18"/>
                <w:lang w:val="en-US"/>
              </w:rPr>
            </w:pPr>
          </w:p>
        </w:tc>
        <w:tc>
          <w:tcPr>
            <w:tcW w:w="3544" w:type="dxa"/>
          </w:tcPr>
          <w:p w14:paraId="0C7679BA" w14:textId="77777777" w:rsidR="00525ACF" w:rsidRPr="00C1482E" w:rsidRDefault="00525ACF" w:rsidP="00525ACF">
            <w:pPr>
              <w:pStyle w:val="BodyText"/>
              <w:rPr>
                <w:rFonts w:cs="Arial"/>
                <w:sz w:val="18"/>
                <w:szCs w:val="18"/>
                <w:lang w:val="en-US"/>
              </w:rPr>
            </w:pPr>
            <w:r w:rsidRPr="00C1482E">
              <w:rPr>
                <w:rFonts w:cs="Arial"/>
                <w:sz w:val="18"/>
                <w:szCs w:val="18"/>
                <w:lang w:val="en-US"/>
              </w:rPr>
              <w:t>Read of the data stored in the archive (data archived after previously conducted Documents analysis for a given period and Company Code)</w:t>
            </w:r>
          </w:p>
          <w:p w14:paraId="382886D9" w14:textId="77777777" w:rsidR="00525ACF" w:rsidRPr="00C1482E" w:rsidRDefault="00525ACF" w:rsidP="00525ACF">
            <w:pPr>
              <w:pStyle w:val="BodyText"/>
              <w:rPr>
                <w:rFonts w:cs="Arial"/>
                <w:sz w:val="18"/>
                <w:szCs w:val="18"/>
                <w:lang w:val="en-US"/>
              </w:rPr>
            </w:pPr>
          </w:p>
        </w:tc>
        <w:tc>
          <w:tcPr>
            <w:tcW w:w="1417" w:type="dxa"/>
          </w:tcPr>
          <w:p w14:paraId="05CA081B"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w:t>
            </w:r>
          </w:p>
        </w:tc>
        <w:tc>
          <w:tcPr>
            <w:tcW w:w="2977" w:type="dxa"/>
          </w:tcPr>
          <w:p w14:paraId="32A59C0C"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Ability only to read the archived data and generate the SAF file</w:t>
            </w:r>
          </w:p>
        </w:tc>
      </w:tr>
      <w:tr w:rsidR="00525ACF" w:rsidRPr="00E20E03" w14:paraId="2CB01735" w14:textId="77777777" w:rsidTr="00525ACF">
        <w:trPr>
          <w:cantSplit/>
        </w:trPr>
        <w:tc>
          <w:tcPr>
            <w:tcW w:w="1276" w:type="dxa"/>
          </w:tcPr>
          <w:p w14:paraId="059ABE98"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Data </w:t>
            </w:r>
            <w:proofErr w:type="spellStart"/>
            <w:r w:rsidRPr="00C1482E">
              <w:rPr>
                <w:rFonts w:cs="Arial"/>
                <w:sz w:val="18"/>
                <w:szCs w:val="18"/>
                <w:lang w:val="en-US"/>
              </w:rPr>
              <w:t>addr</w:t>
            </w:r>
            <w:proofErr w:type="spellEnd"/>
            <w:r w:rsidRPr="00C1482E">
              <w:rPr>
                <w:rFonts w:cs="Arial"/>
                <w:sz w:val="18"/>
                <w:szCs w:val="18"/>
                <w:lang w:val="en-US"/>
              </w:rPr>
              <w:t>. – log analysis</w:t>
            </w:r>
          </w:p>
        </w:tc>
        <w:tc>
          <w:tcPr>
            <w:tcW w:w="3544" w:type="dxa"/>
          </w:tcPr>
          <w:p w14:paraId="1C8E899D"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Selecting the conditional analysis of log of changes (address data) on Counterparty</w:t>
            </w:r>
          </w:p>
        </w:tc>
        <w:tc>
          <w:tcPr>
            <w:tcW w:w="1417" w:type="dxa"/>
          </w:tcPr>
          <w:p w14:paraId="23420EF3" w14:textId="77777777" w:rsidR="00525ACF" w:rsidRPr="00C1482E" w:rsidRDefault="00525ACF" w:rsidP="00525ACF">
            <w:pPr>
              <w:pStyle w:val="BodyText"/>
              <w:rPr>
                <w:rFonts w:cs="Arial"/>
                <w:sz w:val="18"/>
                <w:szCs w:val="18"/>
                <w:lang w:val="en-US"/>
              </w:rPr>
            </w:pPr>
            <w:r w:rsidRPr="00C1482E">
              <w:rPr>
                <w:rFonts w:cs="Arial"/>
                <w:sz w:val="18"/>
                <w:szCs w:val="18"/>
                <w:lang w:val="en-US"/>
              </w:rPr>
              <w:t>Checking/ Unchecking of checkbox</w:t>
            </w:r>
          </w:p>
        </w:tc>
        <w:tc>
          <w:tcPr>
            <w:tcW w:w="2977" w:type="dxa"/>
          </w:tcPr>
          <w:p w14:paraId="38443B9F"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Selecting checkbox with data log analysis may significantly extend time of data generation</w:t>
            </w:r>
          </w:p>
        </w:tc>
      </w:tr>
    </w:tbl>
    <w:p w14:paraId="7A771AED" w14:textId="77777777" w:rsidR="00525ACF" w:rsidRPr="00C1482E" w:rsidRDefault="00525ACF" w:rsidP="00525ACF">
      <w:pPr>
        <w:rPr>
          <w:lang w:val="en-US"/>
        </w:rPr>
      </w:pPr>
    </w:p>
    <w:p w14:paraId="4650EBA9" w14:textId="77777777" w:rsidR="00525ACF" w:rsidRPr="00C1482E" w:rsidRDefault="00525ACF" w:rsidP="00525ACF">
      <w:pPr>
        <w:rPr>
          <w:lang w:val="en-US"/>
        </w:rPr>
      </w:pPr>
    </w:p>
    <w:p w14:paraId="296D8C16" w14:textId="77777777" w:rsidR="00525ACF" w:rsidRPr="008B0627" w:rsidRDefault="00525ACF" w:rsidP="00525ACF">
      <w:pPr>
        <w:rPr>
          <w:rFonts w:cs="Arial"/>
          <w:b/>
          <w:bCs/>
          <w:szCs w:val="22"/>
          <w:lang w:val="en-US"/>
        </w:rPr>
      </w:pPr>
      <w:r w:rsidRPr="008B0627">
        <w:rPr>
          <w:rFonts w:cs="Arial"/>
          <w:b/>
          <w:bCs/>
          <w:szCs w:val="22"/>
          <w:lang w:val="en-US"/>
        </w:rPr>
        <w:t>Screen 3 - Specifying the parameters for the given SAF file (for Documents analysis)</w:t>
      </w:r>
    </w:p>
    <w:p w14:paraId="6AA3EBBA" w14:textId="77777777" w:rsidR="00525ACF" w:rsidRPr="00C1482E" w:rsidRDefault="00525ACF" w:rsidP="00525ACF">
      <w:pPr>
        <w:rPr>
          <w:lang w:val="en-US"/>
        </w:rPr>
      </w:pPr>
    </w:p>
    <w:p w14:paraId="2D972034" w14:textId="393C247C" w:rsidR="00525ACF" w:rsidRPr="00E20E03" w:rsidRDefault="00525ACF" w:rsidP="00E20E03">
      <w:pPr>
        <w:pStyle w:val="ListParagraph"/>
        <w:numPr>
          <w:ilvl w:val="0"/>
          <w:numId w:val="34"/>
        </w:numPr>
        <w:rPr>
          <w:rFonts w:cs="Arial"/>
          <w:b/>
          <w:lang w:val="en-US"/>
        </w:rPr>
      </w:pPr>
      <w:r w:rsidRPr="00E20E03">
        <w:rPr>
          <w:rFonts w:cs="Arial"/>
          <w:b/>
          <w:lang w:val="en-US"/>
        </w:rPr>
        <w:t>G/L Accounts</w:t>
      </w:r>
    </w:p>
    <w:p w14:paraId="19BB385F" w14:textId="77777777" w:rsidR="00525ACF" w:rsidRPr="00C1482E" w:rsidRDefault="00525ACF" w:rsidP="00525ACF">
      <w:pPr>
        <w:rPr>
          <w:lang w:val="en-US"/>
        </w:rPr>
      </w:pPr>
    </w:p>
    <w:p w14:paraId="3E6E40F2" w14:textId="77777777" w:rsidR="00525ACF" w:rsidRPr="00C1482E" w:rsidRDefault="00525ACF" w:rsidP="00525ACF">
      <w:pPr>
        <w:rPr>
          <w:lang w:val="en-US"/>
        </w:rPr>
      </w:pPr>
      <w:r w:rsidRPr="00C1482E">
        <w:rPr>
          <w:noProof/>
          <w:lang w:val="en-US"/>
        </w:rPr>
        <w:t xml:space="preserve"> </w:t>
      </w:r>
      <w:r w:rsidRPr="00C1482E">
        <w:rPr>
          <w:noProof/>
          <w:lang w:val="en-US"/>
        </w:rPr>
        <w:drawing>
          <wp:inline distT="0" distB="0" distL="0" distR="0" wp14:anchorId="6C5924D1" wp14:editId="32E64E61">
            <wp:extent cx="5250180" cy="37871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0180" cy="3787140"/>
                    </a:xfrm>
                    <a:prstGeom prst="rect">
                      <a:avLst/>
                    </a:prstGeom>
                    <a:noFill/>
                    <a:ln>
                      <a:noFill/>
                    </a:ln>
                  </pic:spPr>
                </pic:pic>
              </a:graphicData>
            </a:graphic>
          </wp:inline>
        </w:drawing>
      </w:r>
    </w:p>
    <w:p w14:paraId="26BE52BE" w14:textId="77777777" w:rsidR="00525ACF" w:rsidRPr="00C1482E" w:rsidRDefault="00525ACF" w:rsidP="00525ACF">
      <w:pPr>
        <w:rPr>
          <w:lang w:val="en-US"/>
        </w:rPr>
      </w:pPr>
      <w:r w:rsidRPr="00C1482E">
        <w:rPr>
          <w:lang w:val="en-US"/>
        </w:rPr>
        <w:br w:type="page"/>
      </w:r>
    </w:p>
    <w:tbl>
      <w:tblPr>
        <w:tblW w:w="9214"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560"/>
        <w:gridCol w:w="3118"/>
        <w:gridCol w:w="1701"/>
        <w:gridCol w:w="2835"/>
      </w:tblGrid>
      <w:tr w:rsidR="00525ACF" w:rsidRPr="00C1482E" w14:paraId="0C74E538" w14:textId="77777777" w:rsidTr="00525ACF">
        <w:trPr>
          <w:cantSplit/>
          <w:trHeight w:val="596"/>
        </w:trPr>
        <w:tc>
          <w:tcPr>
            <w:tcW w:w="1560" w:type="dxa"/>
            <w:shd w:val="pct10" w:color="auto" w:fill="auto"/>
          </w:tcPr>
          <w:p w14:paraId="6E78F9CB"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lastRenderedPageBreak/>
              <w:t>Field name</w:t>
            </w:r>
          </w:p>
        </w:tc>
        <w:tc>
          <w:tcPr>
            <w:tcW w:w="3118" w:type="dxa"/>
            <w:shd w:val="pct10" w:color="auto" w:fill="auto"/>
          </w:tcPr>
          <w:p w14:paraId="3213D87C"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Description</w:t>
            </w:r>
          </w:p>
        </w:tc>
        <w:tc>
          <w:tcPr>
            <w:tcW w:w="1701" w:type="dxa"/>
            <w:tcBorders>
              <w:bottom w:val="nil"/>
            </w:tcBorders>
            <w:shd w:val="pct10" w:color="auto" w:fill="auto"/>
          </w:tcPr>
          <w:p w14:paraId="3E64CAB7"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User action and value</w:t>
            </w:r>
          </w:p>
        </w:tc>
        <w:tc>
          <w:tcPr>
            <w:tcW w:w="2835" w:type="dxa"/>
            <w:tcBorders>
              <w:bottom w:val="nil"/>
            </w:tcBorders>
            <w:shd w:val="pct10" w:color="auto" w:fill="auto"/>
          </w:tcPr>
          <w:p w14:paraId="3BC194C4"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Comment</w:t>
            </w:r>
          </w:p>
        </w:tc>
      </w:tr>
      <w:tr w:rsidR="00525ACF" w:rsidRPr="00E20E03" w14:paraId="37FEC475" w14:textId="77777777" w:rsidTr="00525ACF">
        <w:trPr>
          <w:cantSplit/>
        </w:trPr>
        <w:tc>
          <w:tcPr>
            <w:tcW w:w="1560" w:type="dxa"/>
          </w:tcPr>
          <w:p w14:paraId="7B8A49CA" w14:textId="77777777" w:rsidR="00525ACF" w:rsidRPr="00C1482E" w:rsidRDefault="00525ACF" w:rsidP="00525ACF">
            <w:pPr>
              <w:pStyle w:val="BodyText"/>
              <w:rPr>
                <w:rFonts w:cs="Arial"/>
                <w:sz w:val="18"/>
                <w:szCs w:val="18"/>
                <w:lang w:val="en-US"/>
              </w:rPr>
            </w:pPr>
            <w:r w:rsidRPr="00C1482E">
              <w:rPr>
                <w:rFonts w:cs="Arial"/>
                <w:sz w:val="18"/>
                <w:szCs w:val="18"/>
                <w:lang w:val="en-US"/>
              </w:rPr>
              <w:t>G/L Account</w:t>
            </w:r>
          </w:p>
          <w:p w14:paraId="033DD049" w14:textId="77777777" w:rsidR="00525ACF" w:rsidRPr="00C1482E" w:rsidRDefault="00525ACF" w:rsidP="00525ACF">
            <w:pPr>
              <w:pStyle w:val="BodyText"/>
              <w:rPr>
                <w:rFonts w:cs="Arial"/>
                <w:sz w:val="18"/>
                <w:szCs w:val="18"/>
                <w:lang w:val="en-US"/>
              </w:rPr>
            </w:pPr>
          </w:p>
        </w:tc>
        <w:tc>
          <w:tcPr>
            <w:tcW w:w="3118" w:type="dxa"/>
          </w:tcPr>
          <w:p w14:paraId="756C2468"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Selecting the range (from - to) of Ledger accounts, which are to be analyzed</w:t>
            </w:r>
          </w:p>
        </w:tc>
        <w:tc>
          <w:tcPr>
            <w:tcW w:w="1701" w:type="dxa"/>
          </w:tcPr>
          <w:p w14:paraId="50BDAA36"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2835" w:type="dxa"/>
          </w:tcPr>
          <w:p w14:paraId="1737B0E9"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403000 to 403999</w:t>
            </w:r>
          </w:p>
          <w:p w14:paraId="4E8AA592"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By default, these fields should remain empty for the analysis of documents for all accounts</w:t>
            </w:r>
          </w:p>
        </w:tc>
      </w:tr>
      <w:tr w:rsidR="00525ACF" w:rsidRPr="00C1482E" w14:paraId="714E099E" w14:textId="77777777" w:rsidTr="00525ACF">
        <w:trPr>
          <w:cantSplit/>
        </w:trPr>
        <w:tc>
          <w:tcPr>
            <w:tcW w:w="1560" w:type="dxa"/>
          </w:tcPr>
          <w:p w14:paraId="43C37DFE" w14:textId="77777777" w:rsidR="00525ACF" w:rsidRPr="00C1482E" w:rsidRDefault="00525ACF" w:rsidP="00525ACF">
            <w:pPr>
              <w:pStyle w:val="BodyText"/>
              <w:rPr>
                <w:rFonts w:cs="Arial"/>
                <w:sz w:val="18"/>
                <w:szCs w:val="18"/>
                <w:lang w:val="en-US"/>
              </w:rPr>
            </w:pPr>
            <w:r w:rsidRPr="00C1482E">
              <w:rPr>
                <w:rFonts w:cs="Arial"/>
                <w:sz w:val="18"/>
                <w:szCs w:val="18"/>
                <w:lang w:val="en-US"/>
              </w:rPr>
              <w:t>Read data from BKPF/BSEG tables</w:t>
            </w:r>
          </w:p>
        </w:tc>
        <w:tc>
          <w:tcPr>
            <w:tcW w:w="3118" w:type="dxa"/>
          </w:tcPr>
          <w:p w14:paraId="3DC549AC"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Selecting the read of data from BKPF/BSEG tables</w:t>
            </w:r>
          </w:p>
        </w:tc>
        <w:tc>
          <w:tcPr>
            <w:tcW w:w="1701" w:type="dxa"/>
          </w:tcPr>
          <w:p w14:paraId="54A82180" w14:textId="77777777" w:rsidR="00525ACF" w:rsidRPr="00C1482E" w:rsidRDefault="00525ACF" w:rsidP="00525ACF">
            <w:pPr>
              <w:pStyle w:val="BodyText"/>
              <w:rPr>
                <w:rFonts w:cs="Arial"/>
                <w:sz w:val="18"/>
                <w:szCs w:val="18"/>
                <w:lang w:val="en-US"/>
              </w:rPr>
            </w:pPr>
            <w:r w:rsidRPr="00C1482E">
              <w:rPr>
                <w:rFonts w:cs="Arial"/>
                <w:sz w:val="18"/>
                <w:szCs w:val="18"/>
                <w:lang w:val="en-US"/>
              </w:rPr>
              <w:t>Checking/ Unchecking of checkbox</w:t>
            </w:r>
          </w:p>
        </w:tc>
        <w:tc>
          <w:tcPr>
            <w:tcW w:w="2835" w:type="dxa"/>
          </w:tcPr>
          <w:p w14:paraId="511A196B"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32ECB757" w14:textId="77777777" w:rsidTr="00525ACF">
        <w:trPr>
          <w:cantSplit/>
        </w:trPr>
        <w:tc>
          <w:tcPr>
            <w:tcW w:w="1560" w:type="dxa"/>
          </w:tcPr>
          <w:p w14:paraId="59D3D3E1" w14:textId="77777777" w:rsidR="00525ACF" w:rsidRPr="00C1482E" w:rsidRDefault="00525ACF" w:rsidP="00525ACF">
            <w:pPr>
              <w:pStyle w:val="BodyText"/>
              <w:rPr>
                <w:rFonts w:cs="Arial"/>
                <w:sz w:val="18"/>
                <w:szCs w:val="18"/>
                <w:lang w:val="en-US"/>
              </w:rPr>
            </w:pPr>
            <w:r w:rsidRPr="00C1482E">
              <w:rPr>
                <w:rFonts w:cs="Arial"/>
                <w:sz w:val="18"/>
                <w:szCs w:val="18"/>
                <w:lang w:val="en-US"/>
              </w:rPr>
              <w:t>Omission of G/L accounts with the balance of zero</w:t>
            </w:r>
          </w:p>
        </w:tc>
        <w:tc>
          <w:tcPr>
            <w:tcW w:w="3118" w:type="dxa"/>
          </w:tcPr>
          <w:p w14:paraId="2E7444B8"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Selecting of omission of G/L accounts with the balance of zero (data from these accounts will not be analyzed)</w:t>
            </w:r>
          </w:p>
        </w:tc>
        <w:tc>
          <w:tcPr>
            <w:tcW w:w="1701" w:type="dxa"/>
          </w:tcPr>
          <w:p w14:paraId="3D7D027D" w14:textId="77777777" w:rsidR="00525ACF" w:rsidRPr="00C1482E" w:rsidRDefault="00525ACF" w:rsidP="00525ACF">
            <w:pPr>
              <w:pStyle w:val="BodyText"/>
              <w:rPr>
                <w:rFonts w:cs="Arial"/>
                <w:sz w:val="18"/>
                <w:szCs w:val="18"/>
                <w:lang w:val="en-US"/>
              </w:rPr>
            </w:pPr>
            <w:r w:rsidRPr="00C1482E">
              <w:rPr>
                <w:rFonts w:cs="Arial"/>
                <w:sz w:val="18"/>
                <w:szCs w:val="18"/>
                <w:lang w:val="en-US"/>
              </w:rPr>
              <w:t>Checking/ Unchecking of checkbox</w:t>
            </w:r>
          </w:p>
        </w:tc>
        <w:tc>
          <w:tcPr>
            <w:tcW w:w="2835" w:type="dxa"/>
          </w:tcPr>
          <w:p w14:paraId="7FD53F5C"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E20E03" w14:paraId="445E537D" w14:textId="77777777" w:rsidTr="00525ACF">
        <w:trPr>
          <w:cantSplit/>
        </w:trPr>
        <w:tc>
          <w:tcPr>
            <w:tcW w:w="1560" w:type="dxa"/>
          </w:tcPr>
          <w:p w14:paraId="3E425574" w14:textId="77777777" w:rsidR="00525ACF" w:rsidRPr="00C1482E" w:rsidRDefault="00525ACF" w:rsidP="00525ACF">
            <w:pPr>
              <w:pStyle w:val="BodyText"/>
              <w:rPr>
                <w:rFonts w:cs="Arial"/>
                <w:sz w:val="18"/>
                <w:szCs w:val="18"/>
                <w:lang w:val="en-US"/>
              </w:rPr>
            </w:pPr>
            <w:r w:rsidRPr="00C1482E">
              <w:rPr>
                <w:rFonts w:cs="Arial"/>
                <w:sz w:val="18"/>
                <w:szCs w:val="18"/>
                <w:lang w:val="en-US"/>
              </w:rPr>
              <w:t>Omission of reversed doc. ‘red’</w:t>
            </w:r>
          </w:p>
        </w:tc>
        <w:tc>
          <w:tcPr>
            <w:tcW w:w="3118" w:type="dxa"/>
          </w:tcPr>
          <w:p w14:paraId="11D51C9C" w14:textId="77777777" w:rsidR="00525ACF" w:rsidRPr="00C1482E" w:rsidRDefault="00525ACF" w:rsidP="00525ACF">
            <w:pPr>
              <w:pStyle w:val="BodyText"/>
              <w:rPr>
                <w:rFonts w:cs="Arial"/>
                <w:sz w:val="18"/>
                <w:szCs w:val="18"/>
                <w:lang w:val="en-US"/>
              </w:rPr>
            </w:pPr>
            <w:r w:rsidRPr="00C1482E">
              <w:rPr>
                <w:rFonts w:cs="Arial"/>
                <w:sz w:val="18"/>
                <w:szCs w:val="18"/>
                <w:lang w:val="en-US"/>
              </w:rPr>
              <w:t>Omission of reversed documents ‘red’ (data from these documents will not be analyzed)</w:t>
            </w:r>
          </w:p>
        </w:tc>
        <w:tc>
          <w:tcPr>
            <w:tcW w:w="1701" w:type="dxa"/>
          </w:tcPr>
          <w:p w14:paraId="37B73B81" w14:textId="77777777" w:rsidR="00525ACF" w:rsidRPr="00C1482E" w:rsidRDefault="00525ACF" w:rsidP="00525ACF">
            <w:pPr>
              <w:pStyle w:val="BodyText"/>
              <w:rPr>
                <w:rFonts w:cs="Arial"/>
                <w:sz w:val="18"/>
                <w:szCs w:val="18"/>
                <w:lang w:val="en-US"/>
              </w:rPr>
            </w:pPr>
            <w:r w:rsidRPr="00C1482E">
              <w:rPr>
                <w:rFonts w:cs="Arial"/>
                <w:sz w:val="18"/>
                <w:szCs w:val="18"/>
                <w:lang w:val="en-US"/>
              </w:rPr>
              <w:t>Checking/ Unchecking of checkbox</w:t>
            </w:r>
          </w:p>
        </w:tc>
        <w:tc>
          <w:tcPr>
            <w:tcW w:w="2835" w:type="dxa"/>
          </w:tcPr>
          <w:p w14:paraId="0B728B80"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 xml:space="preserve">Not selecting the checkbox will cause that red-ink entry will be moved from DT to CT (or CT to DT) </w:t>
            </w:r>
          </w:p>
        </w:tc>
      </w:tr>
      <w:tr w:rsidR="00525ACF" w:rsidRPr="00C1482E" w14:paraId="623EB32E" w14:textId="77777777" w:rsidTr="00525ACF">
        <w:trPr>
          <w:cantSplit/>
        </w:trPr>
        <w:tc>
          <w:tcPr>
            <w:tcW w:w="1560" w:type="dxa"/>
          </w:tcPr>
          <w:p w14:paraId="71B5BFC5" w14:textId="77777777" w:rsidR="00525ACF" w:rsidRPr="00C1482E" w:rsidRDefault="00525ACF" w:rsidP="00525ACF">
            <w:pPr>
              <w:pStyle w:val="BodyText"/>
              <w:rPr>
                <w:rFonts w:cs="Arial"/>
                <w:sz w:val="18"/>
                <w:szCs w:val="18"/>
                <w:lang w:val="en-US"/>
              </w:rPr>
            </w:pPr>
            <w:r w:rsidRPr="00C1482E">
              <w:rPr>
                <w:rFonts w:cs="Arial"/>
                <w:sz w:val="18"/>
                <w:szCs w:val="18"/>
                <w:lang w:val="en-US"/>
              </w:rPr>
              <w:t>New ledger</w:t>
            </w:r>
          </w:p>
        </w:tc>
        <w:tc>
          <w:tcPr>
            <w:tcW w:w="3118" w:type="dxa"/>
          </w:tcPr>
          <w:p w14:paraId="648ACED7"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Selecting of new ledger allows to generate date from new ledger – parallel and subledger. </w:t>
            </w:r>
          </w:p>
        </w:tc>
        <w:tc>
          <w:tcPr>
            <w:tcW w:w="1701" w:type="dxa"/>
          </w:tcPr>
          <w:p w14:paraId="3C2E0C0F" w14:textId="77777777" w:rsidR="00525ACF" w:rsidRPr="00C1482E" w:rsidRDefault="00525ACF" w:rsidP="00525ACF">
            <w:pPr>
              <w:pStyle w:val="BodyText"/>
              <w:rPr>
                <w:rFonts w:cs="Arial"/>
                <w:sz w:val="18"/>
                <w:szCs w:val="18"/>
                <w:lang w:val="en-US"/>
              </w:rPr>
            </w:pPr>
            <w:r w:rsidRPr="00C1482E">
              <w:rPr>
                <w:rFonts w:cs="Arial"/>
                <w:sz w:val="18"/>
                <w:szCs w:val="18"/>
                <w:lang w:val="en-US"/>
              </w:rPr>
              <w:t>Checking/ Unchecking of checkbox</w:t>
            </w:r>
          </w:p>
        </w:tc>
        <w:tc>
          <w:tcPr>
            <w:tcW w:w="2835" w:type="dxa"/>
          </w:tcPr>
          <w:p w14:paraId="4D918240"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E20E03" w14:paraId="02CB7733" w14:textId="77777777" w:rsidTr="00525ACF">
        <w:trPr>
          <w:cantSplit/>
        </w:trPr>
        <w:tc>
          <w:tcPr>
            <w:tcW w:w="1560" w:type="dxa"/>
          </w:tcPr>
          <w:p w14:paraId="1A6CD510"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Read OB </w:t>
            </w:r>
            <w:proofErr w:type="spellStart"/>
            <w:r w:rsidRPr="00C1482E">
              <w:rPr>
                <w:rFonts w:cs="Arial"/>
                <w:sz w:val="18"/>
                <w:szCs w:val="18"/>
                <w:lang w:val="en-US"/>
              </w:rPr>
              <w:t>begin.financial</w:t>
            </w:r>
            <w:proofErr w:type="spellEnd"/>
            <w:r w:rsidRPr="00C1482E">
              <w:rPr>
                <w:rFonts w:cs="Arial"/>
                <w:sz w:val="18"/>
                <w:szCs w:val="18"/>
                <w:lang w:val="en-US"/>
              </w:rPr>
              <w:t xml:space="preserve"> year</w:t>
            </w:r>
          </w:p>
        </w:tc>
        <w:tc>
          <w:tcPr>
            <w:tcW w:w="3118" w:type="dxa"/>
          </w:tcPr>
          <w:p w14:paraId="5C36891F" w14:textId="77777777" w:rsidR="00525ACF" w:rsidRPr="00C1482E" w:rsidRDefault="00525ACF" w:rsidP="00525ACF">
            <w:pPr>
              <w:pStyle w:val="BodyText"/>
              <w:rPr>
                <w:rFonts w:cs="Arial"/>
                <w:sz w:val="18"/>
                <w:szCs w:val="18"/>
                <w:lang w:val="en-US"/>
              </w:rPr>
            </w:pPr>
            <w:r w:rsidRPr="00C1482E">
              <w:rPr>
                <w:rFonts w:cs="Arial"/>
                <w:sz w:val="18"/>
                <w:szCs w:val="18"/>
                <w:lang w:val="en-US"/>
              </w:rPr>
              <w:t>Possibility to choose whether to present OB of the selected period or of OB</w:t>
            </w:r>
          </w:p>
        </w:tc>
        <w:tc>
          <w:tcPr>
            <w:tcW w:w="1701" w:type="dxa"/>
          </w:tcPr>
          <w:p w14:paraId="333760F3" w14:textId="77777777" w:rsidR="00525ACF" w:rsidRPr="00C1482E" w:rsidRDefault="00525ACF" w:rsidP="00525ACF">
            <w:pPr>
              <w:pStyle w:val="BodyText"/>
              <w:rPr>
                <w:rFonts w:cs="Arial"/>
                <w:sz w:val="18"/>
                <w:szCs w:val="18"/>
                <w:lang w:val="en-US"/>
              </w:rPr>
            </w:pPr>
            <w:r w:rsidRPr="00C1482E">
              <w:rPr>
                <w:rFonts w:cs="Arial"/>
                <w:sz w:val="18"/>
                <w:szCs w:val="18"/>
                <w:lang w:val="en-US"/>
              </w:rPr>
              <w:t>Checking/ Unchecking of checkbox</w:t>
            </w:r>
          </w:p>
        </w:tc>
        <w:tc>
          <w:tcPr>
            <w:tcW w:w="2835" w:type="dxa"/>
          </w:tcPr>
          <w:p w14:paraId="6E8F1953"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On the analysis screen user, will see both OB (Financial and period) but only one will be transferred to XML file.</w:t>
            </w:r>
          </w:p>
        </w:tc>
      </w:tr>
    </w:tbl>
    <w:p w14:paraId="52A87E52" w14:textId="77777777" w:rsidR="00525ACF" w:rsidRPr="00C1482E" w:rsidRDefault="00525ACF" w:rsidP="00525ACF">
      <w:pPr>
        <w:rPr>
          <w:rFonts w:cs="Arial"/>
          <w:b/>
          <w:lang w:val="en-US"/>
        </w:rPr>
      </w:pPr>
    </w:p>
    <w:p w14:paraId="250302BC" w14:textId="77777777" w:rsidR="00525ACF" w:rsidRPr="00C1482E" w:rsidRDefault="00525ACF" w:rsidP="00525ACF">
      <w:pPr>
        <w:rPr>
          <w:rFonts w:cs="Arial"/>
          <w:b/>
          <w:lang w:val="en-US"/>
        </w:rPr>
      </w:pPr>
    </w:p>
    <w:p w14:paraId="7F8CA2D6" w14:textId="77777777" w:rsidR="00525ACF" w:rsidRPr="00C1482E" w:rsidRDefault="008B0627" w:rsidP="00525ACF">
      <w:pPr>
        <w:rPr>
          <w:rFonts w:cs="Arial"/>
          <w:b/>
          <w:lang w:val="en-US"/>
        </w:rPr>
      </w:pPr>
      <w:r>
        <w:rPr>
          <w:rFonts w:cs="Arial"/>
          <w:b/>
          <w:lang w:val="en-US"/>
        </w:rPr>
        <w:t>Option on selection screen</w:t>
      </w:r>
    </w:p>
    <w:p w14:paraId="514FE2F4" w14:textId="77777777" w:rsidR="00525ACF" w:rsidRPr="00C1482E" w:rsidRDefault="00525ACF" w:rsidP="00525ACF">
      <w:pPr>
        <w:rPr>
          <w:rFonts w:cs="Arial"/>
          <w:b/>
          <w:lang w:val="en-US"/>
        </w:rPr>
      </w:pPr>
    </w:p>
    <w:p w14:paraId="00C2842F" w14:textId="77777777" w:rsidR="00525ACF" w:rsidRPr="00C1482E" w:rsidRDefault="00525ACF" w:rsidP="00525ACF">
      <w:pPr>
        <w:numPr>
          <w:ilvl w:val="0"/>
          <w:numId w:val="27"/>
        </w:numPr>
        <w:rPr>
          <w:rFonts w:cs="Arial"/>
          <w:lang w:val="en-US"/>
        </w:rPr>
      </w:pPr>
      <w:r w:rsidRPr="00C1482E">
        <w:rPr>
          <w:rFonts w:cs="Arial"/>
          <w:lang w:val="en-US"/>
        </w:rPr>
        <w:t xml:space="preserve">Generating data form New Ledger – parallel and subledgers. On the screen below </w:t>
      </w:r>
      <w:r w:rsidR="00975740">
        <w:rPr>
          <w:rFonts w:cs="Arial"/>
          <w:lang w:val="en-US"/>
        </w:rPr>
        <w:t>new fields are</w:t>
      </w:r>
      <w:r w:rsidRPr="00C1482E">
        <w:rPr>
          <w:rFonts w:cs="Arial"/>
          <w:lang w:val="en-US"/>
        </w:rPr>
        <w:t xml:space="preserve"> presented that need to be filled to generate data form </w:t>
      </w:r>
      <w:r w:rsidR="00975740">
        <w:rPr>
          <w:rFonts w:cs="Arial"/>
          <w:lang w:val="en-US"/>
        </w:rPr>
        <w:t xml:space="preserve">the </w:t>
      </w:r>
      <w:r w:rsidRPr="00C1482E">
        <w:rPr>
          <w:rFonts w:cs="Arial"/>
          <w:lang w:val="en-US"/>
        </w:rPr>
        <w:t xml:space="preserve">new ledger. </w:t>
      </w:r>
    </w:p>
    <w:p w14:paraId="4155B4DF" w14:textId="77777777" w:rsidR="00525ACF" w:rsidRPr="00C1482E" w:rsidRDefault="00525ACF" w:rsidP="00525ACF">
      <w:pPr>
        <w:ind w:left="360"/>
        <w:rPr>
          <w:rFonts w:cs="Arial"/>
          <w:lang w:val="en-US"/>
        </w:rPr>
      </w:pPr>
    </w:p>
    <w:p w14:paraId="1008B8E4" w14:textId="77777777" w:rsidR="00525ACF" w:rsidRPr="00C1482E" w:rsidRDefault="00525ACF" w:rsidP="00525ACF">
      <w:pPr>
        <w:ind w:left="360"/>
        <w:rPr>
          <w:rFonts w:cs="Arial"/>
          <w:lang w:val="en-US"/>
        </w:rPr>
      </w:pPr>
      <w:r w:rsidRPr="00C1482E">
        <w:rPr>
          <w:noProof/>
          <w:lang w:val="en-US"/>
        </w:rPr>
        <w:drawing>
          <wp:inline distT="0" distB="0" distL="0" distR="0" wp14:anchorId="48599ACE" wp14:editId="3094BA30">
            <wp:extent cx="5250180" cy="33299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50180" cy="3329940"/>
                    </a:xfrm>
                    <a:prstGeom prst="rect">
                      <a:avLst/>
                    </a:prstGeom>
                    <a:noFill/>
                    <a:ln>
                      <a:noFill/>
                    </a:ln>
                  </pic:spPr>
                </pic:pic>
              </a:graphicData>
            </a:graphic>
          </wp:inline>
        </w:drawing>
      </w:r>
    </w:p>
    <w:p w14:paraId="39A9B4A8" w14:textId="77777777" w:rsidR="00525ACF" w:rsidRPr="00C1482E" w:rsidRDefault="00525ACF" w:rsidP="00525ACF">
      <w:pPr>
        <w:ind w:left="360"/>
        <w:rPr>
          <w:rFonts w:cs="Arial"/>
          <w:lang w:val="en-US"/>
        </w:rPr>
      </w:pPr>
    </w:p>
    <w:p w14:paraId="53C09D66" w14:textId="77777777" w:rsidR="00F60507" w:rsidRDefault="00F60507">
      <w:pPr>
        <w:spacing w:after="160" w:line="259" w:lineRule="auto"/>
        <w:jc w:val="left"/>
        <w:rPr>
          <w:rFonts w:cs="Arial"/>
          <w:lang w:val="en-US"/>
        </w:rPr>
      </w:pPr>
      <w:r>
        <w:rPr>
          <w:rFonts w:cs="Arial"/>
          <w:lang w:val="en-US"/>
        </w:rPr>
        <w:br w:type="page"/>
      </w:r>
    </w:p>
    <w:p w14:paraId="3E8462DA" w14:textId="25F8C595" w:rsidR="00525ACF" w:rsidRPr="00C1482E" w:rsidRDefault="00975740" w:rsidP="00525ACF">
      <w:pPr>
        <w:numPr>
          <w:ilvl w:val="0"/>
          <w:numId w:val="27"/>
        </w:numPr>
        <w:rPr>
          <w:rFonts w:cs="Arial"/>
          <w:lang w:val="en-US"/>
        </w:rPr>
      </w:pPr>
      <w:r>
        <w:rPr>
          <w:rFonts w:cs="Arial"/>
          <w:lang w:val="en-US"/>
        </w:rPr>
        <w:lastRenderedPageBreak/>
        <w:t>A</w:t>
      </w:r>
      <w:r w:rsidR="00525ACF" w:rsidRPr="00C1482E">
        <w:rPr>
          <w:rFonts w:cs="Arial"/>
          <w:lang w:val="en-US"/>
        </w:rPr>
        <w:t xml:space="preserve">nalysis of reversed  doc. “red” . Selecting as presented below </w:t>
      </w:r>
      <w:r w:rsidR="00525ACF" w:rsidRPr="00C1482E">
        <w:rPr>
          <w:rFonts w:cs="Arial"/>
          <w:b/>
          <w:color w:val="FF0000"/>
          <w:lang w:val="en-US"/>
        </w:rPr>
        <w:t>[1]</w:t>
      </w:r>
      <w:r w:rsidR="00525ACF" w:rsidRPr="00C1482E">
        <w:rPr>
          <w:rFonts w:cs="Arial"/>
          <w:lang w:val="en-US"/>
        </w:rPr>
        <w:t>:</w:t>
      </w:r>
    </w:p>
    <w:p w14:paraId="77D12C85" w14:textId="77777777" w:rsidR="00525ACF" w:rsidRPr="00C1482E" w:rsidRDefault="00525ACF" w:rsidP="00525ACF">
      <w:pPr>
        <w:ind w:left="720"/>
        <w:rPr>
          <w:rFonts w:cs="Arial"/>
          <w:lang w:val="en-US"/>
        </w:rPr>
      </w:pPr>
    </w:p>
    <w:p w14:paraId="2EA5D6AA" w14:textId="77777777" w:rsidR="00525ACF" w:rsidRPr="00C1482E" w:rsidRDefault="00525ACF" w:rsidP="00525ACF">
      <w:pPr>
        <w:rPr>
          <w:rFonts w:cs="Arial"/>
          <w:lang w:val="en-US"/>
        </w:rPr>
      </w:pPr>
      <w:r w:rsidRPr="00C1482E">
        <w:rPr>
          <w:noProof/>
          <w:lang w:val="en-US"/>
        </w:rPr>
        <w:drawing>
          <wp:inline distT="0" distB="0" distL="0" distR="0" wp14:anchorId="54B785C0" wp14:editId="1F92E713">
            <wp:extent cx="5760720" cy="37109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710940"/>
                    </a:xfrm>
                    <a:prstGeom prst="rect">
                      <a:avLst/>
                    </a:prstGeom>
                    <a:noFill/>
                    <a:ln>
                      <a:noFill/>
                    </a:ln>
                  </pic:spPr>
                </pic:pic>
              </a:graphicData>
            </a:graphic>
          </wp:inline>
        </w:drawing>
      </w:r>
    </w:p>
    <w:p w14:paraId="2B290469" w14:textId="77777777" w:rsidR="00525ACF" w:rsidRPr="00C1482E" w:rsidRDefault="00525ACF" w:rsidP="00525ACF">
      <w:pPr>
        <w:rPr>
          <w:rFonts w:cs="Arial"/>
          <w:lang w:val="en-US"/>
        </w:rPr>
      </w:pPr>
    </w:p>
    <w:p w14:paraId="5F9B0303" w14:textId="77777777" w:rsidR="00525ACF" w:rsidRPr="00C1482E" w:rsidRDefault="00525ACF" w:rsidP="00525ACF">
      <w:pPr>
        <w:rPr>
          <w:rFonts w:cs="Arial"/>
          <w:b/>
          <w:lang w:val="en-US"/>
        </w:rPr>
      </w:pPr>
      <w:r w:rsidRPr="00C1482E">
        <w:rPr>
          <w:rFonts w:cs="Arial"/>
          <w:b/>
          <w:lang w:val="en-US"/>
        </w:rPr>
        <w:t>Effect of using reversed doc. “red” checkbox.</w:t>
      </w:r>
    </w:p>
    <w:p w14:paraId="58CF863F" w14:textId="77777777" w:rsidR="00525ACF" w:rsidRPr="00C1482E" w:rsidRDefault="00525ACF" w:rsidP="00525ACF">
      <w:pPr>
        <w:rPr>
          <w:rFonts w:cs="Arial"/>
          <w:b/>
          <w:lang w:val="en-US"/>
        </w:rPr>
      </w:pPr>
    </w:p>
    <w:p w14:paraId="2C5DF7E7" w14:textId="77777777" w:rsidR="00525ACF" w:rsidRPr="00C1482E" w:rsidRDefault="00525ACF" w:rsidP="00525ACF">
      <w:pPr>
        <w:rPr>
          <w:rFonts w:cs="Arial"/>
          <w:lang w:val="en-US"/>
        </w:rPr>
      </w:pPr>
      <w:r w:rsidRPr="00C1482E">
        <w:rPr>
          <w:rFonts w:cs="Arial"/>
          <w:lang w:val="en-US"/>
        </w:rPr>
        <w:t>Selecting the checkbox will reflect the proper accounting records. Not selecting will cause transfer from DT to CT with opposite sing (or CT to DT).</w:t>
      </w:r>
    </w:p>
    <w:p w14:paraId="2BFC2AAB" w14:textId="77777777" w:rsidR="00525ACF" w:rsidRPr="00C1482E" w:rsidRDefault="00525ACF" w:rsidP="00525ACF">
      <w:pPr>
        <w:rPr>
          <w:rFonts w:cs="Arial"/>
          <w:lang w:val="en-US"/>
        </w:rPr>
      </w:pPr>
    </w:p>
    <w:p w14:paraId="03FD9C1F" w14:textId="77777777" w:rsidR="00525ACF" w:rsidRPr="00C1482E" w:rsidRDefault="00525ACF" w:rsidP="00525ACF">
      <w:pPr>
        <w:rPr>
          <w:rFonts w:cs="Arial"/>
          <w:b/>
          <w:color w:val="0070C0"/>
          <w:lang w:val="en-US"/>
        </w:rPr>
      </w:pPr>
      <w:r w:rsidRPr="00C1482E">
        <w:rPr>
          <w:rFonts w:cs="Arial"/>
          <w:b/>
          <w:color w:val="0070C0"/>
          <w:lang w:val="en-US"/>
        </w:rPr>
        <w:t>Example:</w:t>
      </w:r>
    </w:p>
    <w:p w14:paraId="335AF501" w14:textId="77777777" w:rsidR="00525ACF" w:rsidRPr="00C1482E" w:rsidRDefault="00525ACF" w:rsidP="00525ACF">
      <w:pPr>
        <w:rPr>
          <w:rFonts w:cs="Arial"/>
          <w:color w:val="0070C0"/>
          <w:lang w:val="en-US"/>
        </w:rPr>
      </w:pPr>
    </w:p>
    <w:p w14:paraId="4375F37E" w14:textId="77777777" w:rsidR="00525ACF" w:rsidRPr="00C1482E" w:rsidRDefault="00525ACF" w:rsidP="00525ACF">
      <w:pPr>
        <w:rPr>
          <w:rFonts w:cs="Arial"/>
          <w:color w:val="0070C0"/>
          <w:lang w:val="en-US"/>
        </w:rPr>
      </w:pPr>
      <w:r w:rsidRPr="00C1482E">
        <w:rPr>
          <w:rFonts w:cs="Arial"/>
          <w:color w:val="0070C0"/>
          <w:lang w:val="en-US"/>
        </w:rPr>
        <w:t>Selected items in frames are presenting the way of using reversed doc. “red”</w:t>
      </w:r>
    </w:p>
    <w:p w14:paraId="1F0AF13B" w14:textId="77777777" w:rsidR="00525ACF" w:rsidRPr="00C1482E" w:rsidRDefault="00525ACF" w:rsidP="00525ACF">
      <w:pPr>
        <w:rPr>
          <w:rFonts w:cs="Arial"/>
          <w:color w:val="0070C0"/>
          <w:lang w:val="en-US"/>
        </w:rPr>
      </w:pPr>
    </w:p>
    <w:p w14:paraId="01D530B7" w14:textId="77777777" w:rsidR="00525ACF" w:rsidRPr="00C1482E" w:rsidRDefault="00525ACF" w:rsidP="00525ACF">
      <w:pPr>
        <w:rPr>
          <w:rFonts w:cs="Arial"/>
          <w:color w:val="0070C0"/>
          <w:lang w:val="en-US"/>
        </w:rPr>
      </w:pPr>
      <w:r w:rsidRPr="00C1482E">
        <w:rPr>
          <w:rFonts w:cs="Arial"/>
          <w:color w:val="0070C0"/>
          <w:lang w:val="en-US"/>
        </w:rPr>
        <w:t>Selecting checkbox – proper presentation of account balances</w:t>
      </w:r>
    </w:p>
    <w:p w14:paraId="6ABA8C82" w14:textId="77777777" w:rsidR="00525ACF" w:rsidRPr="00C1482E" w:rsidRDefault="00525ACF" w:rsidP="00525ACF">
      <w:pPr>
        <w:rPr>
          <w:noProof/>
          <w:lang w:val="en-US"/>
        </w:rPr>
      </w:pPr>
      <w:r w:rsidRPr="00C1482E">
        <w:rPr>
          <w:noProof/>
          <w:lang w:val="en-US"/>
        </w:rPr>
        <w:drawing>
          <wp:inline distT="0" distB="0" distL="0" distR="0" wp14:anchorId="61B792F3" wp14:editId="5A8D6651">
            <wp:extent cx="5760720" cy="22326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232660"/>
                    </a:xfrm>
                    <a:prstGeom prst="rect">
                      <a:avLst/>
                    </a:prstGeom>
                    <a:noFill/>
                    <a:ln>
                      <a:noFill/>
                    </a:ln>
                  </pic:spPr>
                </pic:pic>
              </a:graphicData>
            </a:graphic>
          </wp:inline>
        </w:drawing>
      </w:r>
    </w:p>
    <w:p w14:paraId="11AD41A1" w14:textId="77777777" w:rsidR="00525ACF" w:rsidRPr="00C1482E" w:rsidRDefault="00525ACF" w:rsidP="00525ACF">
      <w:pPr>
        <w:rPr>
          <w:noProof/>
          <w:lang w:val="en-US"/>
        </w:rPr>
      </w:pPr>
    </w:p>
    <w:p w14:paraId="3EBB8545" w14:textId="77777777" w:rsidR="00525ACF" w:rsidRPr="00C1482E" w:rsidRDefault="00525ACF" w:rsidP="00525ACF">
      <w:pPr>
        <w:rPr>
          <w:rFonts w:cs="Arial"/>
          <w:color w:val="0070C0"/>
          <w:lang w:val="en-US"/>
        </w:rPr>
      </w:pPr>
      <w:r w:rsidRPr="00C1482E">
        <w:rPr>
          <w:rFonts w:cs="Arial"/>
          <w:noProof/>
          <w:color w:val="0070C0"/>
          <w:lang w:val="en-US"/>
        </w:rPr>
        <w:t>Without selected checbox – items moved with oposite sign</w:t>
      </w:r>
    </w:p>
    <w:p w14:paraId="3AF4825B" w14:textId="77777777" w:rsidR="00525ACF" w:rsidRPr="00C1482E" w:rsidRDefault="00525ACF" w:rsidP="00525ACF">
      <w:pPr>
        <w:rPr>
          <w:rFonts w:cs="Arial"/>
          <w:lang w:val="en-US"/>
        </w:rPr>
      </w:pPr>
      <w:r w:rsidRPr="00C1482E">
        <w:rPr>
          <w:noProof/>
          <w:lang w:val="en-US"/>
        </w:rPr>
        <w:lastRenderedPageBreak/>
        <w:drawing>
          <wp:inline distT="0" distB="0" distL="0" distR="0" wp14:anchorId="7D9B1CCB" wp14:editId="42ACA31D">
            <wp:extent cx="5760720" cy="26441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644140"/>
                    </a:xfrm>
                    <a:prstGeom prst="rect">
                      <a:avLst/>
                    </a:prstGeom>
                    <a:noFill/>
                    <a:ln>
                      <a:noFill/>
                    </a:ln>
                  </pic:spPr>
                </pic:pic>
              </a:graphicData>
            </a:graphic>
          </wp:inline>
        </w:drawing>
      </w:r>
    </w:p>
    <w:p w14:paraId="5139B22D" w14:textId="77777777" w:rsidR="00525ACF" w:rsidRPr="00C1482E" w:rsidRDefault="00525ACF" w:rsidP="00525ACF">
      <w:pPr>
        <w:rPr>
          <w:rFonts w:cs="Arial"/>
          <w:lang w:val="en-US"/>
        </w:rPr>
      </w:pPr>
    </w:p>
    <w:p w14:paraId="2D754F60" w14:textId="77777777" w:rsidR="00525ACF" w:rsidRPr="00C1482E" w:rsidRDefault="00525ACF" w:rsidP="00525ACF">
      <w:pPr>
        <w:rPr>
          <w:rFonts w:cs="Arial"/>
          <w:lang w:val="en-US"/>
        </w:rPr>
      </w:pPr>
    </w:p>
    <w:p w14:paraId="0872E65A" w14:textId="77777777" w:rsidR="00525ACF" w:rsidRPr="00C1482E" w:rsidRDefault="00975740" w:rsidP="00525ACF">
      <w:pPr>
        <w:numPr>
          <w:ilvl w:val="0"/>
          <w:numId w:val="27"/>
        </w:numPr>
        <w:rPr>
          <w:rFonts w:cs="Arial"/>
          <w:lang w:val="en-US"/>
        </w:rPr>
      </w:pPr>
      <w:r>
        <w:rPr>
          <w:rFonts w:cs="Arial"/>
          <w:lang w:val="en-US"/>
        </w:rPr>
        <w:t>Option</w:t>
      </w:r>
      <w:r w:rsidR="00525ACF" w:rsidRPr="00C1482E">
        <w:rPr>
          <w:rFonts w:cs="Arial"/>
          <w:lang w:val="en-US"/>
        </w:rPr>
        <w:t xml:space="preserve"> to choose whether to present OB</w:t>
      </w:r>
      <w:r w:rsidR="008B0627">
        <w:rPr>
          <w:rFonts w:cs="Arial"/>
          <w:lang w:val="en-US"/>
        </w:rPr>
        <w:t xml:space="preserve"> (opening balance)</w:t>
      </w:r>
      <w:r w:rsidR="00525ACF" w:rsidRPr="00C1482E">
        <w:rPr>
          <w:rFonts w:cs="Arial"/>
          <w:lang w:val="en-US"/>
        </w:rPr>
        <w:t xml:space="preserve"> of the selected period or OB of financial year. On the analysis screen user</w:t>
      </w:r>
      <w:r w:rsidR="008B0627">
        <w:rPr>
          <w:rFonts w:cs="Arial"/>
          <w:lang w:val="en-US"/>
        </w:rPr>
        <w:t xml:space="preserve"> </w:t>
      </w:r>
      <w:r w:rsidR="00525ACF" w:rsidRPr="00C1482E">
        <w:rPr>
          <w:rFonts w:cs="Arial"/>
          <w:lang w:val="en-US"/>
        </w:rPr>
        <w:t xml:space="preserve">will see both OB (Financial and period) but only one will be transferred to XML file. Selecting as presented below </w:t>
      </w:r>
      <w:r w:rsidR="00525ACF" w:rsidRPr="00C1482E">
        <w:rPr>
          <w:rFonts w:cs="Arial"/>
          <w:b/>
          <w:color w:val="FF0000"/>
          <w:lang w:val="en-US"/>
        </w:rPr>
        <w:t>[2]</w:t>
      </w:r>
      <w:r w:rsidR="00525ACF" w:rsidRPr="00C1482E">
        <w:rPr>
          <w:rFonts w:cs="Arial"/>
          <w:lang w:val="en-US"/>
        </w:rPr>
        <w:t>:</w:t>
      </w:r>
    </w:p>
    <w:p w14:paraId="3AFBC152" w14:textId="77777777" w:rsidR="00525ACF" w:rsidRPr="00C1482E" w:rsidRDefault="00525ACF" w:rsidP="00525ACF">
      <w:pPr>
        <w:rPr>
          <w:rFonts w:cs="Arial"/>
          <w:b/>
          <w:lang w:val="en-US"/>
        </w:rPr>
      </w:pPr>
    </w:p>
    <w:p w14:paraId="67342A39" w14:textId="77777777" w:rsidR="00525ACF" w:rsidRPr="00C1482E" w:rsidRDefault="00525ACF" w:rsidP="00525ACF">
      <w:pPr>
        <w:ind w:left="360"/>
        <w:rPr>
          <w:noProof/>
          <w:lang w:val="en-US"/>
        </w:rPr>
      </w:pPr>
      <w:r w:rsidRPr="00C1482E">
        <w:rPr>
          <w:noProof/>
          <w:lang w:val="en-US"/>
        </w:rPr>
        <w:drawing>
          <wp:inline distT="0" distB="0" distL="0" distR="0" wp14:anchorId="73FA63AD" wp14:editId="67CEE360">
            <wp:extent cx="3413760" cy="2171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13760" cy="2171700"/>
                    </a:xfrm>
                    <a:prstGeom prst="rect">
                      <a:avLst/>
                    </a:prstGeom>
                    <a:noFill/>
                    <a:ln>
                      <a:noFill/>
                    </a:ln>
                  </pic:spPr>
                </pic:pic>
              </a:graphicData>
            </a:graphic>
          </wp:inline>
        </w:drawing>
      </w:r>
    </w:p>
    <w:p w14:paraId="5744B8D4" w14:textId="77777777" w:rsidR="00525ACF" w:rsidRPr="00C1482E" w:rsidRDefault="00525ACF" w:rsidP="00525ACF">
      <w:pPr>
        <w:ind w:left="360"/>
        <w:rPr>
          <w:noProof/>
          <w:lang w:val="en-US"/>
        </w:rPr>
      </w:pPr>
    </w:p>
    <w:p w14:paraId="02737AFB" w14:textId="77777777" w:rsidR="00525ACF" w:rsidRPr="00C1482E" w:rsidRDefault="00525ACF" w:rsidP="00525ACF">
      <w:pPr>
        <w:ind w:left="360"/>
        <w:rPr>
          <w:noProof/>
          <w:lang w:val="en-US"/>
        </w:rPr>
      </w:pPr>
    </w:p>
    <w:p w14:paraId="23419A1F" w14:textId="77777777" w:rsidR="00525ACF" w:rsidRPr="00C1482E" w:rsidRDefault="00525ACF" w:rsidP="00525ACF">
      <w:pPr>
        <w:ind w:left="360"/>
        <w:rPr>
          <w:noProof/>
          <w:lang w:val="en-US"/>
        </w:rPr>
      </w:pPr>
    </w:p>
    <w:p w14:paraId="59BF9660" w14:textId="77777777" w:rsidR="00F60507" w:rsidRDefault="00F60507">
      <w:pPr>
        <w:spacing w:after="160" w:line="259" w:lineRule="auto"/>
        <w:jc w:val="left"/>
        <w:rPr>
          <w:rFonts w:eastAsia="Times New Roman" w:cs="Arial"/>
          <w:b/>
          <w:lang w:val="en-US"/>
        </w:rPr>
      </w:pPr>
      <w:r>
        <w:rPr>
          <w:rFonts w:cs="Arial"/>
          <w:b/>
          <w:lang w:val="en-US"/>
        </w:rPr>
        <w:br w:type="page"/>
      </w:r>
    </w:p>
    <w:p w14:paraId="26C24DD0" w14:textId="50D6C139" w:rsidR="00525ACF" w:rsidRPr="00E20E03" w:rsidRDefault="00525ACF" w:rsidP="00E20E03">
      <w:pPr>
        <w:pStyle w:val="ListParagraph"/>
        <w:numPr>
          <w:ilvl w:val="0"/>
          <w:numId w:val="34"/>
        </w:numPr>
        <w:rPr>
          <w:rFonts w:cs="Arial"/>
          <w:b/>
          <w:lang w:val="en-US"/>
        </w:rPr>
      </w:pPr>
      <w:r w:rsidRPr="00E20E03">
        <w:rPr>
          <w:rFonts w:cs="Arial"/>
          <w:b/>
          <w:lang w:val="en-US"/>
        </w:rPr>
        <w:lastRenderedPageBreak/>
        <w:t>Bank statements</w:t>
      </w:r>
    </w:p>
    <w:p w14:paraId="072FF809" w14:textId="77777777" w:rsidR="00525ACF" w:rsidRPr="00C1482E" w:rsidRDefault="00525ACF" w:rsidP="00525ACF">
      <w:pPr>
        <w:rPr>
          <w:b/>
          <w:lang w:val="en-US"/>
        </w:rPr>
      </w:pPr>
    </w:p>
    <w:p w14:paraId="564B3215" w14:textId="77777777" w:rsidR="00525ACF" w:rsidRPr="00C1482E" w:rsidRDefault="00525ACF" w:rsidP="00525ACF">
      <w:pPr>
        <w:rPr>
          <w:lang w:val="en-US"/>
        </w:rPr>
      </w:pPr>
      <w:r w:rsidRPr="00C1482E">
        <w:rPr>
          <w:noProof/>
          <w:lang w:val="en-US"/>
        </w:rPr>
        <w:drawing>
          <wp:inline distT="0" distB="0" distL="0" distR="0" wp14:anchorId="06F5B9B6" wp14:editId="1BE23ACF">
            <wp:extent cx="5334000" cy="3116580"/>
            <wp:effectExtent l="0" t="0" r="0" b="0"/>
            <wp:docPr id="11" name="Picture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34000" cy="3116580"/>
                    </a:xfrm>
                    <a:prstGeom prst="rect">
                      <a:avLst/>
                    </a:prstGeom>
                    <a:noFill/>
                    <a:ln>
                      <a:noFill/>
                    </a:ln>
                  </pic:spPr>
                </pic:pic>
              </a:graphicData>
            </a:graphic>
          </wp:inline>
        </w:drawing>
      </w:r>
    </w:p>
    <w:p w14:paraId="1DCD2E0A" w14:textId="77777777" w:rsidR="00525ACF" w:rsidRPr="00C1482E" w:rsidRDefault="00525ACF" w:rsidP="00525ACF">
      <w:pPr>
        <w:rPr>
          <w:lang w:val="en-US"/>
        </w:rPr>
      </w:pPr>
    </w:p>
    <w:tbl>
      <w:tblPr>
        <w:tblW w:w="9214"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276"/>
        <w:gridCol w:w="3402"/>
        <w:gridCol w:w="1701"/>
        <w:gridCol w:w="2835"/>
      </w:tblGrid>
      <w:tr w:rsidR="00525ACF" w:rsidRPr="00C1482E" w14:paraId="06AD6A65" w14:textId="77777777" w:rsidTr="00525ACF">
        <w:trPr>
          <w:cantSplit/>
          <w:trHeight w:val="394"/>
        </w:trPr>
        <w:tc>
          <w:tcPr>
            <w:tcW w:w="1276" w:type="dxa"/>
            <w:shd w:val="pct10" w:color="auto" w:fill="auto"/>
          </w:tcPr>
          <w:p w14:paraId="636C0A60"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name</w:t>
            </w:r>
          </w:p>
        </w:tc>
        <w:tc>
          <w:tcPr>
            <w:tcW w:w="3402" w:type="dxa"/>
            <w:shd w:val="pct10" w:color="auto" w:fill="auto"/>
          </w:tcPr>
          <w:p w14:paraId="42D6EF6C"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Description</w:t>
            </w:r>
          </w:p>
        </w:tc>
        <w:tc>
          <w:tcPr>
            <w:tcW w:w="1701" w:type="dxa"/>
            <w:tcBorders>
              <w:bottom w:val="nil"/>
            </w:tcBorders>
            <w:shd w:val="pct10" w:color="auto" w:fill="auto"/>
          </w:tcPr>
          <w:p w14:paraId="4AABE750"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User action and value</w:t>
            </w:r>
          </w:p>
        </w:tc>
        <w:tc>
          <w:tcPr>
            <w:tcW w:w="2835" w:type="dxa"/>
            <w:tcBorders>
              <w:bottom w:val="nil"/>
            </w:tcBorders>
            <w:shd w:val="pct10" w:color="auto" w:fill="auto"/>
          </w:tcPr>
          <w:p w14:paraId="3FD5C32D"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Comment</w:t>
            </w:r>
          </w:p>
        </w:tc>
      </w:tr>
      <w:tr w:rsidR="00525ACF" w:rsidRPr="00C1482E" w14:paraId="7BD9DA0B" w14:textId="77777777" w:rsidTr="00525ACF">
        <w:trPr>
          <w:cantSplit/>
        </w:trPr>
        <w:tc>
          <w:tcPr>
            <w:tcW w:w="1276" w:type="dxa"/>
          </w:tcPr>
          <w:p w14:paraId="45D75E63" w14:textId="77777777" w:rsidR="00525ACF" w:rsidRPr="00C1482E" w:rsidRDefault="00525ACF" w:rsidP="00525ACF">
            <w:pPr>
              <w:pStyle w:val="BodyText"/>
              <w:rPr>
                <w:rFonts w:cs="Arial"/>
                <w:sz w:val="18"/>
                <w:szCs w:val="18"/>
                <w:lang w:val="en-US"/>
              </w:rPr>
            </w:pPr>
            <w:r w:rsidRPr="00C1482E">
              <w:rPr>
                <w:rFonts w:cs="Arial"/>
                <w:sz w:val="18"/>
                <w:szCs w:val="18"/>
                <w:lang w:val="en-US"/>
              </w:rPr>
              <w:t>House Bank</w:t>
            </w:r>
          </w:p>
          <w:p w14:paraId="724CD08E" w14:textId="77777777" w:rsidR="00525ACF" w:rsidRPr="00C1482E" w:rsidRDefault="00525ACF" w:rsidP="00525ACF">
            <w:pPr>
              <w:pStyle w:val="BodyText"/>
              <w:rPr>
                <w:rFonts w:cs="Arial"/>
                <w:sz w:val="18"/>
                <w:szCs w:val="18"/>
                <w:lang w:val="en-US"/>
              </w:rPr>
            </w:pPr>
          </w:p>
        </w:tc>
        <w:tc>
          <w:tcPr>
            <w:tcW w:w="3402" w:type="dxa"/>
          </w:tcPr>
          <w:p w14:paraId="07E9DA90"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Selecting the range (from - to) of House Banks, which are to be analyzed </w:t>
            </w:r>
          </w:p>
        </w:tc>
        <w:tc>
          <w:tcPr>
            <w:tcW w:w="1701" w:type="dxa"/>
          </w:tcPr>
          <w:p w14:paraId="31728D45"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2835" w:type="dxa"/>
          </w:tcPr>
          <w:p w14:paraId="12A26A6F"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2CAB801A" w14:textId="77777777" w:rsidTr="00525ACF">
        <w:trPr>
          <w:cantSplit/>
        </w:trPr>
        <w:tc>
          <w:tcPr>
            <w:tcW w:w="1276" w:type="dxa"/>
          </w:tcPr>
          <w:p w14:paraId="6F8EE143" w14:textId="77777777" w:rsidR="00525ACF" w:rsidRPr="00C1482E" w:rsidRDefault="00525ACF" w:rsidP="00525ACF">
            <w:pPr>
              <w:pStyle w:val="BodyText"/>
              <w:rPr>
                <w:rFonts w:cs="Arial"/>
                <w:sz w:val="18"/>
                <w:szCs w:val="18"/>
                <w:lang w:val="en-US"/>
              </w:rPr>
            </w:pPr>
            <w:r w:rsidRPr="00C1482E">
              <w:rPr>
                <w:rFonts w:cs="Arial"/>
                <w:sz w:val="18"/>
                <w:szCs w:val="18"/>
                <w:lang w:val="en-US"/>
              </w:rPr>
              <w:t>Account ID</w:t>
            </w:r>
          </w:p>
          <w:p w14:paraId="5764BE8D" w14:textId="77777777" w:rsidR="00525ACF" w:rsidRPr="00C1482E" w:rsidRDefault="00525ACF" w:rsidP="00525ACF">
            <w:pPr>
              <w:pStyle w:val="BodyText"/>
              <w:rPr>
                <w:rFonts w:cs="Arial"/>
                <w:sz w:val="18"/>
                <w:szCs w:val="18"/>
                <w:lang w:val="en-US"/>
              </w:rPr>
            </w:pPr>
          </w:p>
        </w:tc>
        <w:tc>
          <w:tcPr>
            <w:tcW w:w="3402" w:type="dxa"/>
          </w:tcPr>
          <w:p w14:paraId="4EEF00C3"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Selecting the range (from - to) of Account ID’s, which are to be analyzed </w:t>
            </w:r>
          </w:p>
        </w:tc>
        <w:tc>
          <w:tcPr>
            <w:tcW w:w="1701" w:type="dxa"/>
          </w:tcPr>
          <w:p w14:paraId="41FD1500"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2835" w:type="dxa"/>
          </w:tcPr>
          <w:p w14:paraId="251B8AE0"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79B42796" w14:textId="77777777" w:rsidTr="00525ACF">
        <w:trPr>
          <w:cantSplit/>
        </w:trPr>
        <w:tc>
          <w:tcPr>
            <w:tcW w:w="1276" w:type="dxa"/>
          </w:tcPr>
          <w:p w14:paraId="4A5E3F49" w14:textId="77777777" w:rsidR="00525ACF" w:rsidRPr="00C1482E" w:rsidRDefault="00525ACF" w:rsidP="00525ACF">
            <w:pPr>
              <w:pStyle w:val="BodyText"/>
              <w:rPr>
                <w:rFonts w:cs="Arial"/>
                <w:sz w:val="18"/>
                <w:szCs w:val="18"/>
                <w:lang w:val="en-US"/>
              </w:rPr>
            </w:pPr>
            <w:r w:rsidRPr="00C1482E">
              <w:rPr>
                <w:rFonts w:cs="Arial"/>
                <w:sz w:val="18"/>
                <w:szCs w:val="18"/>
                <w:lang w:val="en-US"/>
              </w:rPr>
              <w:t>G/L Account</w:t>
            </w:r>
          </w:p>
          <w:p w14:paraId="1CAEA532" w14:textId="77777777" w:rsidR="00525ACF" w:rsidRPr="00C1482E" w:rsidRDefault="00525ACF" w:rsidP="00525ACF">
            <w:pPr>
              <w:pStyle w:val="BodyText"/>
              <w:rPr>
                <w:rFonts w:cs="Arial"/>
                <w:sz w:val="18"/>
                <w:szCs w:val="18"/>
                <w:lang w:val="en-US"/>
              </w:rPr>
            </w:pPr>
          </w:p>
        </w:tc>
        <w:tc>
          <w:tcPr>
            <w:tcW w:w="3402" w:type="dxa"/>
          </w:tcPr>
          <w:p w14:paraId="73042230"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Selecting the range (from - to) of G/L Accounts, which are to be analyzed </w:t>
            </w:r>
          </w:p>
        </w:tc>
        <w:tc>
          <w:tcPr>
            <w:tcW w:w="1701" w:type="dxa"/>
          </w:tcPr>
          <w:p w14:paraId="00A08008"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2835" w:type="dxa"/>
          </w:tcPr>
          <w:p w14:paraId="285C584C"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bl>
    <w:p w14:paraId="0F5F91E1" w14:textId="77777777" w:rsidR="00525ACF" w:rsidRPr="00C1482E" w:rsidRDefault="00525ACF" w:rsidP="00525ACF">
      <w:pPr>
        <w:rPr>
          <w:rFonts w:ascii="Tahoma" w:hAnsi="Tahoma" w:cs="Tahoma"/>
          <w:sz w:val="20"/>
          <w:szCs w:val="20"/>
          <w:lang w:val="en-US"/>
        </w:rPr>
      </w:pPr>
    </w:p>
    <w:p w14:paraId="606C21A7" w14:textId="77777777" w:rsidR="00525ACF" w:rsidRPr="00C1482E" w:rsidRDefault="00525ACF" w:rsidP="00525ACF">
      <w:pPr>
        <w:rPr>
          <w:rFonts w:ascii="Tahoma" w:hAnsi="Tahoma" w:cs="Tahoma"/>
          <w:sz w:val="20"/>
          <w:szCs w:val="20"/>
          <w:lang w:val="en-US"/>
        </w:rPr>
      </w:pPr>
    </w:p>
    <w:p w14:paraId="2F53F75C" w14:textId="77777777" w:rsidR="00525ACF" w:rsidRPr="00C1482E" w:rsidRDefault="00525ACF" w:rsidP="00525ACF">
      <w:pPr>
        <w:rPr>
          <w:rFonts w:cs="Arial"/>
          <w:lang w:val="en-US"/>
        </w:rPr>
      </w:pPr>
      <w:r w:rsidRPr="00C1482E">
        <w:rPr>
          <w:rFonts w:cs="Arial"/>
          <w:lang w:val="en-US"/>
        </w:rPr>
        <w:t xml:space="preserve">In the case of bank statements, a single file is generated for each bank </w:t>
      </w:r>
      <w:r w:rsidR="008B0627">
        <w:rPr>
          <w:rFonts w:cs="Arial"/>
          <w:lang w:val="en-US"/>
        </w:rPr>
        <w:t>account.</w:t>
      </w:r>
      <w:r w:rsidRPr="00C1482E">
        <w:rPr>
          <w:rFonts w:cs="Arial"/>
          <w:lang w:val="en-US"/>
        </w:rPr>
        <w:t xml:space="preserve"> </w:t>
      </w:r>
    </w:p>
    <w:p w14:paraId="43454948" w14:textId="77777777" w:rsidR="00525ACF" w:rsidRPr="00C1482E" w:rsidRDefault="00525ACF" w:rsidP="00525ACF">
      <w:pPr>
        <w:ind w:left="567"/>
        <w:rPr>
          <w:rFonts w:cs="Arial"/>
          <w:lang w:val="en-US"/>
        </w:rPr>
      </w:pPr>
    </w:p>
    <w:p w14:paraId="54192639" w14:textId="77777777" w:rsidR="00525ACF" w:rsidRPr="00C1482E" w:rsidRDefault="00525ACF" w:rsidP="00525ACF">
      <w:pPr>
        <w:rPr>
          <w:rFonts w:cs="Arial"/>
          <w:b/>
          <w:lang w:val="en-US"/>
        </w:rPr>
      </w:pPr>
    </w:p>
    <w:p w14:paraId="6756E944" w14:textId="77777777" w:rsidR="00F60507" w:rsidRDefault="00F60507">
      <w:pPr>
        <w:spacing w:after="160" w:line="259" w:lineRule="auto"/>
        <w:jc w:val="left"/>
        <w:rPr>
          <w:rFonts w:eastAsia="Times New Roman" w:cs="Arial"/>
          <w:b/>
          <w:lang w:val="en-US"/>
        </w:rPr>
      </w:pPr>
      <w:r>
        <w:rPr>
          <w:rFonts w:cs="Arial"/>
          <w:b/>
          <w:lang w:val="en-US"/>
        </w:rPr>
        <w:br w:type="page"/>
      </w:r>
    </w:p>
    <w:p w14:paraId="63DC3517" w14:textId="04A5CA84" w:rsidR="00525ACF" w:rsidRPr="00E20E03" w:rsidRDefault="00525ACF" w:rsidP="00E20E03">
      <w:pPr>
        <w:pStyle w:val="ListParagraph"/>
        <w:numPr>
          <w:ilvl w:val="0"/>
          <w:numId w:val="34"/>
        </w:numPr>
        <w:rPr>
          <w:rFonts w:cs="Arial"/>
          <w:b/>
          <w:lang w:val="en-US"/>
        </w:rPr>
      </w:pPr>
      <w:r w:rsidRPr="00E20E03">
        <w:rPr>
          <w:rFonts w:cs="Arial"/>
          <w:b/>
          <w:lang w:val="en-US"/>
        </w:rPr>
        <w:lastRenderedPageBreak/>
        <w:t>Warehouse</w:t>
      </w:r>
    </w:p>
    <w:p w14:paraId="11EDB223" w14:textId="77777777" w:rsidR="00525ACF" w:rsidRPr="00C1482E" w:rsidRDefault="00525ACF" w:rsidP="00525ACF">
      <w:pPr>
        <w:rPr>
          <w:b/>
          <w:lang w:val="en-US"/>
        </w:rPr>
      </w:pPr>
    </w:p>
    <w:p w14:paraId="66D7A914" w14:textId="77777777" w:rsidR="00525ACF" w:rsidRPr="00C1482E" w:rsidRDefault="00525ACF" w:rsidP="00525ACF">
      <w:pPr>
        <w:rPr>
          <w:b/>
          <w:lang w:val="en-US"/>
        </w:rPr>
      </w:pPr>
      <w:r w:rsidRPr="00C1482E">
        <w:rPr>
          <w:b/>
          <w:noProof/>
          <w:lang w:val="en-US"/>
        </w:rPr>
        <w:drawing>
          <wp:inline distT="0" distB="0" distL="0" distR="0" wp14:anchorId="50F6D9CF" wp14:editId="290EC666">
            <wp:extent cx="4785360" cy="3649980"/>
            <wp:effectExtent l="0" t="0" r="0" b="0"/>
            <wp:docPr id="17" name="Picture 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5360" cy="3649980"/>
                    </a:xfrm>
                    <a:prstGeom prst="rect">
                      <a:avLst/>
                    </a:prstGeom>
                    <a:noFill/>
                    <a:ln>
                      <a:noFill/>
                    </a:ln>
                  </pic:spPr>
                </pic:pic>
              </a:graphicData>
            </a:graphic>
          </wp:inline>
        </w:drawing>
      </w:r>
    </w:p>
    <w:p w14:paraId="7A7E3F3A" w14:textId="77777777" w:rsidR="00525ACF" w:rsidRPr="00C1482E" w:rsidRDefault="00525ACF" w:rsidP="00525ACF">
      <w:pPr>
        <w:rPr>
          <w:b/>
          <w:lang w:val="en-US"/>
        </w:rPr>
      </w:pPr>
    </w:p>
    <w:p w14:paraId="584C818A" w14:textId="77777777" w:rsidR="00525ACF" w:rsidRPr="00C1482E" w:rsidRDefault="00525ACF" w:rsidP="00525ACF">
      <w:pPr>
        <w:rPr>
          <w:b/>
          <w:lang w:val="en-US"/>
        </w:rPr>
      </w:pPr>
    </w:p>
    <w:tbl>
      <w:tblPr>
        <w:tblW w:w="9214"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276"/>
        <w:gridCol w:w="3686"/>
        <w:gridCol w:w="2835"/>
        <w:gridCol w:w="1417"/>
      </w:tblGrid>
      <w:tr w:rsidR="00525ACF" w:rsidRPr="00C1482E" w14:paraId="397C2E12" w14:textId="77777777" w:rsidTr="00525ACF">
        <w:trPr>
          <w:cantSplit/>
          <w:trHeight w:val="394"/>
        </w:trPr>
        <w:tc>
          <w:tcPr>
            <w:tcW w:w="1276" w:type="dxa"/>
            <w:shd w:val="pct10" w:color="auto" w:fill="auto"/>
          </w:tcPr>
          <w:p w14:paraId="0A127383"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name</w:t>
            </w:r>
          </w:p>
        </w:tc>
        <w:tc>
          <w:tcPr>
            <w:tcW w:w="3686" w:type="dxa"/>
            <w:shd w:val="pct10" w:color="auto" w:fill="auto"/>
          </w:tcPr>
          <w:p w14:paraId="00E61D0B"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Description</w:t>
            </w:r>
          </w:p>
        </w:tc>
        <w:tc>
          <w:tcPr>
            <w:tcW w:w="2835" w:type="dxa"/>
            <w:tcBorders>
              <w:bottom w:val="nil"/>
            </w:tcBorders>
            <w:shd w:val="pct10" w:color="auto" w:fill="auto"/>
          </w:tcPr>
          <w:p w14:paraId="16F4E82B"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User action and value</w:t>
            </w:r>
          </w:p>
        </w:tc>
        <w:tc>
          <w:tcPr>
            <w:tcW w:w="1417" w:type="dxa"/>
            <w:tcBorders>
              <w:bottom w:val="nil"/>
            </w:tcBorders>
            <w:shd w:val="pct10" w:color="auto" w:fill="auto"/>
          </w:tcPr>
          <w:p w14:paraId="4C7B83CD"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Comment</w:t>
            </w:r>
          </w:p>
        </w:tc>
      </w:tr>
      <w:tr w:rsidR="00525ACF" w:rsidRPr="00C1482E" w14:paraId="0EF96234" w14:textId="77777777" w:rsidTr="00525ACF">
        <w:trPr>
          <w:cantSplit/>
          <w:trHeight w:val="846"/>
        </w:trPr>
        <w:tc>
          <w:tcPr>
            <w:tcW w:w="1276" w:type="dxa"/>
          </w:tcPr>
          <w:p w14:paraId="6C003B8F" w14:textId="77777777" w:rsidR="00525ACF" w:rsidRPr="00C1482E" w:rsidRDefault="00525ACF" w:rsidP="00525ACF">
            <w:pPr>
              <w:pStyle w:val="BodyText"/>
              <w:rPr>
                <w:rFonts w:cs="Arial"/>
                <w:sz w:val="18"/>
                <w:szCs w:val="18"/>
                <w:lang w:val="en-US"/>
              </w:rPr>
            </w:pPr>
            <w:r w:rsidRPr="00C1482E">
              <w:rPr>
                <w:rFonts w:cs="Arial"/>
                <w:sz w:val="18"/>
                <w:szCs w:val="18"/>
                <w:lang w:val="en-US"/>
              </w:rPr>
              <w:t>Plant</w:t>
            </w:r>
          </w:p>
        </w:tc>
        <w:tc>
          <w:tcPr>
            <w:tcW w:w="3686" w:type="dxa"/>
          </w:tcPr>
          <w:p w14:paraId="5FF9C0AD" w14:textId="77777777" w:rsidR="00525ACF" w:rsidRPr="00C1482E" w:rsidRDefault="00525ACF" w:rsidP="00525ACF">
            <w:pPr>
              <w:pStyle w:val="BodyText"/>
              <w:rPr>
                <w:rFonts w:cs="Arial"/>
                <w:sz w:val="18"/>
                <w:szCs w:val="18"/>
                <w:lang w:val="en-US"/>
              </w:rPr>
            </w:pPr>
            <w:r w:rsidRPr="00C1482E">
              <w:rPr>
                <w:rFonts w:cs="Arial"/>
                <w:sz w:val="18"/>
                <w:szCs w:val="18"/>
                <w:lang w:val="en-US"/>
              </w:rPr>
              <w:t>The choice of Plant / Plants, for which</w:t>
            </w:r>
            <w:r w:rsidRPr="00C1482E">
              <w:rPr>
                <w:lang w:val="en-US"/>
              </w:rPr>
              <w:t xml:space="preserve"> </w:t>
            </w:r>
            <w:r w:rsidRPr="00C1482E">
              <w:rPr>
                <w:rFonts w:cs="Arial"/>
                <w:sz w:val="18"/>
                <w:szCs w:val="18"/>
                <w:lang w:val="en-US"/>
              </w:rPr>
              <w:t xml:space="preserve">analysis of the line items / material documents will be carried out </w:t>
            </w:r>
          </w:p>
        </w:tc>
        <w:tc>
          <w:tcPr>
            <w:tcW w:w="2835" w:type="dxa"/>
          </w:tcPr>
          <w:p w14:paraId="0B61A410" w14:textId="668859E1" w:rsidR="00525ACF" w:rsidRPr="00C1482E" w:rsidRDefault="00525ACF" w:rsidP="00525ACF">
            <w:pPr>
              <w:pStyle w:val="BodyText"/>
              <w:rPr>
                <w:rFonts w:cs="Arial"/>
                <w:sz w:val="18"/>
                <w:szCs w:val="18"/>
                <w:lang w:val="en-US"/>
              </w:rPr>
            </w:pPr>
            <w:r w:rsidRPr="00C1482E">
              <w:rPr>
                <w:rFonts w:cs="Arial"/>
                <w:sz w:val="18"/>
                <w:szCs w:val="18"/>
                <w:lang w:val="en-US"/>
              </w:rPr>
              <w:t>Select from the list / Manual entry</w:t>
            </w:r>
          </w:p>
        </w:tc>
        <w:tc>
          <w:tcPr>
            <w:tcW w:w="1417" w:type="dxa"/>
          </w:tcPr>
          <w:p w14:paraId="3BDFACEA"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59871371" w14:textId="77777777" w:rsidTr="00525ACF">
        <w:trPr>
          <w:cantSplit/>
          <w:trHeight w:val="846"/>
        </w:trPr>
        <w:tc>
          <w:tcPr>
            <w:tcW w:w="1276" w:type="dxa"/>
          </w:tcPr>
          <w:p w14:paraId="10392C86"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Positions doc. For the </w:t>
            </w:r>
            <w:proofErr w:type="spellStart"/>
            <w:r w:rsidRPr="00C1482E">
              <w:rPr>
                <w:rFonts w:cs="Arial"/>
                <w:sz w:val="18"/>
                <w:szCs w:val="18"/>
                <w:lang w:val="en-US"/>
              </w:rPr>
              <w:t>CoC</w:t>
            </w:r>
            <w:proofErr w:type="spellEnd"/>
          </w:p>
        </w:tc>
        <w:tc>
          <w:tcPr>
            <w:tcW w:w="3686" w:type="dxa"/>
          </w:tcPr>
          <w:p w14:paraId="7C6DDD07" w14:textId="1DB965EE" w:rsidR="00525ACF" w:rsidRPr="00C1482E" w:rsidRDefault="00525ACF" w:rsidP="00525ACF">
            <w:pPr>
              <w:pStyle w:val="BodyText"/>
              <w:rPr>
                <w:rFonts w:cs="Arial"/>
                <w:sz w:val="18"/>
                <w:szCs w:val="18"/>
                <w:lang w:val="en-US"/>
              </w:rPr>
            </w:pPr>
            <w:r w:rsidRPr="00C1482E">
              <w:rPr>
                <w:rFonts w:cs="Arial"/>
                <w:sz w:val="18"/>
                <w:szCs w:val="18"/>
                <w:lang w:val="en-US"/>
              </w:rPr>
              <w:t>The choice of generating warehouse documents only for entered Company Code (</w:t>
            </w:r>
            <w:r w:rsidR="00A2431F">
              <w:rPr>
                <w:rFonts w:cs="Arial"/>
                <w:sz w:val="18"/>
                <w:szCs w:val="18"/>
                <w:lang w:val="en-US"/>
              </w:rPr>
              <w:t>if</w:t>
            </w:r>
            <w:r w:rsidRPr="00C1482E">
              <w:rPr>
                <w:rFonts w:cs="Arial"/>
                <w:sz w:val="18"/>
                <w:szCs w:val="18"/>
                <w:lang w:val="en-US"/>
              </w:rPr>
              <w:t xml:space="preserve"> uncheck</w:t>
            </w:r>
            <w:r w:rsidR="00A2431F">
              <w:rPr>
                <w:rFonts w:cs="Arial"/>
                <w:sz w:val="18"/>
                <w:szCs w:val="18"/>
                <w:lang w:val="en-US"/>
              </w:rPr>
              <w:t>ed,</w:t>
            </w:r>
            <w:r w:rsidRPr="00C1482E">
              <w:rPr>
                <w:rFonts w:cs="Arial"/>
                <w:sz w:val="18"/>
                <w:szCs w:val="18"/>
                <w:lang w:val="en-US"/>
              </w:rPr>
              <w:t xml:space="preserve"> the SAF file is generated for all Company Codes)</w:t>
            </w:r>
          </w:p>
        </w:tc>
        <w:tc>
          <w:tcPr>
            <w:tcW w:w="2835" w:type="dxa"/>
          </w:tcPr>
          <w:p w14:paraId="1DC55945" w14:textId="1DDE8865" w:rsidR="00525ACF" w:rsidRPr="00C1482E" w:rsidRDefault="00A2431F" w:rsidP="00525ACF">
            <w:pPr>
              <w:pStyle w:val="BodyText"/>
              <w:rPr>
                <w:rFonts w:cs="Arial"/>
                <w:sz w:val="18"/>
                <w:szCs w:val="18"/>
                <w:lang w:val="en-US"/>
              </w:rPr>
            </w:pPr>
            <w:r>
              <w:rPr>
                <w:rFonts w:cs="Arial"/>
                <w:sz w:val="18"/>
                <w:szCs w:val="18"/>
                <w:lang w:val="en-US"/>
              </w:rPr>
              <w:t>Select</w:t>
            </w:r>
            <w:r w:rsidR="00525ACF" w:rsidRPr="00C1482E">
              <w:rPr>
                <w:rFonts w:cs="Arial"/>
                <w:sz w:val="18"/>
                <w:szCs w:val="18"/>
                <w:lang w:val="en-US"/>
              </w:rPr>
              <w:t xml:space="preserve">/ </w:t>
            </w:r>
            <w:r>
              <w:rPr>
                <w:rFonts w:cs="Arial"/>
                <w:sz w:val="18"/>
                <w:szCs w:val="18"/>
                <w:lang w:val="en-US"/>
              </w:rPr>
              <w:t>Deselect</w:t>
            </w:r>
            <w:r w:rsidR="00525ACF" w:rsidRPr="00C1482E">
              <w:rPr>
                <w:rFonts w:cs="Arial"/>
                <w:sz w:val="18"/>
                <w:szCs w:val="18"/>
                <w:lang w:val="en-US"/>
              </w:rPr>
              <w:t xml:space="preserve"> checkbox</w:t>
            </w:r>
          </w:p>
        </w:tc>
        <w:tc>
          <w:tcPr>
            <w:tcW w:w="1417" w:type="dxa"/>
          </w:tcPr>
          <w:p w14:paraId="36FE6C22"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6976DD58" w14:textId="77777777" w:rsidTr="00525ACF">
        <w:trPr>
          <w:cantSplit/>
          <w:trHeight w:val="1226"/>
        </w:trPr>
        <w:tc>
          <w:tcPr>
            <w:tcW w:w="1276" w:type="dxa"/>
          </w:tcPr>
          <w:p w14:paraId="2E01ADA5" w14:textId="77777777" w:rsidR="00525ACF" w:rsidRPr="00C1482E" w:rsidRDefault="00525ACF" w:rsidP="00525ACF">
            <w:pPr>
              <w:pStyle w:val="BodyText"/>
              <w:rPr>
                <w:rFonts w:cs="Arial"/>
                <w:sz w:val="18"/>
                <w:szCs w:val="18"/>
                <w:lang w:val="en-US"/>
              </w:rPr>
            </w:pPr>
            <w:r w:rsidRPr="00C1482E">
              <w:rPr>
                <w:rFonts w:cs="Arial"/>
                <w:sz w:val="18"/>
                <w:szCs w:val="18"/>
                <w:lang w:val="en-US"/>
              </w:rPr>
              <w:t>PZ</w:t>
            </w:r>
          </w:p>
          <w:p w14:paraId="116F5362" w14:textId="77777777" w:rsidR="00525ACF" w:rsidRPr="00C1482E" w:rsidRDefault="00525ACF" w:rsidP="00525ACF">
            <w:pPr>
              <w:pStyle w:val="BodyText"/>
              <w:rPr>
                <w:rFonts w:cs="Arial"/>
                <w:sz w:val="18"/>
                <w:szCs w:val="18"/>
                <w:lang w:val="en-US"/>
              </w:rPr>
            </w:pPr>
            <w:r w:rsidRPr="00C1482E">
              <w:rPr>
                <w:rFonts w:cs="Arial"/>
                <w:sz w:val="18"/>
                <w:szCs w:val="18"/>
                <w:lang w:val="en-US"/>
              </w:rPr>
              <w:t>WZ</w:t>
            </w:r>
          </w:p>
          <w:p w14:paraId="76DE922B" w14:textId="77777777" w:rsidR="00525ACF" w:rsidRPr="00C1482E" w:rsidRDefault="00525ACF" w:rsidP="00525ACF">
            <w:pPr>
              <w:pStyle w:val="BodyText"/>
              <w:rPr>
                <w:rFonts w:cs="Arial"/>
                <w:sz w:val="18"/>
                <w:szCs w:val="18"/>
                <w:lang w:val="en-US"/>
              </w:rPr>
            </w:pPr>
            <w:r w:rsidRPr="00C1482E">
              <w:rPr>
                <w:rFonts w:cs="Arial"/>
                <w:sz w:val="18"/>
                <w:szCs w:val="18"/>
                <w:lang w:val="en-US"/>
              </w:rPr>
              <w:t>RW</w:t>
            </w:r>
          </w:p>
          <w:p w14:paraId="539A64F8" w14:textId="77777777" w:rsidR="00525ACF" w:rsidRPr="00C1482E" w:rsidRDefault="00525ACF" w:rsidP="00525ACF">
            <w:pPr>
              <w:pStyle w:val="BodyText"/>
              <w:rPr>
                <w:rFonts w:cs="Arial"/>
                <w:sz w:val="18"/>
                <w:szCs w:val="18"/>
                <w:lang w:val="en-US"/>
              </w:rPr>
            </w:pPr>
            <w:r w:rsidRPr="00C1482E">
              <w:rPr>
                <w:rFonts w:cs="Arial"/>
                <w:sz w:val="18"/>
                <w:szCs w:val="18"/>
                <w:lang w:val="en-US"/>
              </w:rPr>
              <w:t>MM</w:t>
            </w:r>
          </w:p>
          <w:p w14:paraId="652066EB" w14:textId="77777777" w:rsidR="00525ACF" w:rsidRPr="00C1482E" w:rsidRDefault="00525ACF" w:rsidP="00525ACF">
            <w:pPr>
              <w:pStyle w:val="BodyText"/>
              <w:rPr>
                <w:rFonts w:cs="Arial"/>
                <w:sz w:val="18"/>
                <w:szCs w:val="18"/>
                <w:lang w:val="en-US"/>
              </w:rPr>
            </w:pPr>
          </w:p>
        </w:tc>
        <w:tc>
          <w:tcPr>
            <w:tcW w:w="3686" w:type="dxa"/>
          </w:tcPr>
          <w:p w14:paraId="271923A2" w14:textId="0A2901E0" w:rsidR="00525ACF" w:rsidRPr="00C1482E" w:rsidRDefault="00525ACF" w:rsidP="00525ACF">
            <w:pPr>
              <w:pStyle w:val="BodyText"/>
              <w:rPr>
                <w:rFonts w:cs="Arial"/>
                <w:sz w:val="18"/>
                <w:szCs w:val="18"/>
                <w:lang w:val="en-US"/>
              </w:rPr>
            </w:pPr>
            <w:r w:rsidRPr="00C1482E">
              <w:rPr>
                <w:rFonts w:cs="Arial"/>
                <w:sz w:val="18"/>
                <w:szCs w:val="18"/>
                <w:lang w:val="en-US"/>
              </w:rPr>
              <w:t xml:space="preserve">PZ – </w:t>
            </w:r>
            <w:r w:rsidR="00E20E03">
              <w:rPr>
                <w:rFonts w:cs="Arial"/>
                <w:sz w:val="18"/>
                <w:szCs w:val="18"/>
                <w:lang w:val="en-US"/>
              </w:rPr>
              <w:t>Receipt</w:t>
            </w:r>
            <w:r w:rsidRPr="00C1482E">
              <w:rPr>
                <w:rFonts w:cs="Arial"/>
                <w:sz w:val="18"/>
                <w:szCs w:val="18"/>
                <w:lang w:val="en-US"/>
              </w:rPr>
              <w:t xml:space="preserve"> from the outside, Goods received note</w:t>
            </w:r>
          </w:p>
          <w:p w14:paraId="0A78C4AA" w14:textId="77777777" w:rsidR="00525ACF" w:rsidRPr="00C1482E" w:rsidRDefault="00525ACF" w:rsidP="00525ACF">
            <w:pPr>
              <w:pStyle w:val="BodyText"/>
              <w:rPr>
                <w:rFonts w:cs="Arial"/>
                <w:sz w:val="18"/>
                <w:szCs w:val="18"/>
                <w:lang w:val="en-US"/>
              </w:rPr>
            </w:pPr>
            <w:r w:rsidRPr="00C1482E">
              <w:rPr>
                <w:rFonts w:cs="Arial"/>
                <w:sz w:val="18"/>
                <w:szCs w:val="18"/>
                <w:lang w:val="en-US"/>
              </w:rPr>
              <w:t>WZ – External release, Goods Issue note or stock issue confirmation</w:t>
            </w:r>
          </w:p>
          <w:p w14:paraId="561D53D2" w14:textId="77777777" w:rsidR="00525ACF" w:rsidRPr="00C1482E" w:rsidRDefault="00525ACF" w:rsidP="00525ACF">
            <w:pPr>
              <w:pStyle w:val="BodyText"/>
              <w:rPr>
                <w:rFonts w:cs="Arial"/>
                <w:sz w:val="18"/>
                <w:szCs w:val="18"/>
                <w:lang w:val="en-US"/>
              </w:rPr>
            </w:pPr>
            <w:r w:rsidRPr="00C1482E">
              <w:rPr>
                <w:rFonts w:cs="Arial"/>
                <w:sz w:val="18"/>
                <w:szCs w:val="18"/>
                <w:lang w:val="en-US"/>
              </w:rPr>
              <w:t>RW – Internal usage/expenditure</w:t>
            </w:r>
          </w:p>
          <w:p w14:paraId="3E25839E" w14:textId="77777777" w:rsidR="00525ACF" w:rsidRPr="00C1482E" w:rsidRDefault="00525ACF" w:rsidP="00525ACF">
            <w:pPr>
              <w:pStyle w:val="BodyText"/>
              <w:rPr>
                <w:rFonts w:cs="Arial"/>
                <w:sz w:val="18"/>
                <w:szCs w:val="18"/>
                <w:lang w:val="en-US"/>
              </w:rPr>
            </w:pPr>
            <w:r w:rsidRPr="00C1482E">
              <w:rPr>
                <w:rFonts w:cs="Arial"/>
                <w:sz w:val="18"/>
                <w:szCs w:val="18"/>
                <w:lang w:val="en-US"/>
              </w:rPr>
              <w:t>MM – Inhouse movement or internal goods transfer note</w:t>
            </w:r>
          </w:p>
          <w:p w14:paraId="4037268E" w14:textId="77777777" w:rsidR="00525ACF" w:rsidRPr="00C1482E" w:rsidRDefault="00525ACF" w:rsidP="00525ACF">
            <w:pPr>
              <w:pStyle w:val="BodyText"/>
              <w:rPr>
                <w:rFonts w:cs="Arial"/>
                <w:b/>
                <w:sz w:val="18"/>
                <w:szCs w:val="18"/>
                <w:lang w:val="en-US"/>
              </w:rPr>
            </w:pPr>
            <w:r w:rsidRPr="00C1482E">
              <w:rPr>
                <w:rFonts w:cs="Arial"/>
                <w:b/>
                <w:sz w:val="18"/>
                <w:szCs w:val="18"/>
                <w:lang w:val="en-US"/>
              </w:rPr>
              <w:t>Comment:</w:t>
            </w:r>
          </w:p>
          <w:p w14:paraId="1ECEED7B" w14:textId="70D5E6AC" w:rsidR="00525ACF" w:rsidRPr="00C1482E" w:rsidRDefault="00525ACF" w:rsidP="00525ACF">
            <w:pPr>
              <w:pStyle w:val="BodyText"/>
              <w:rPr>
                <w:rFonts w:cs="Arial"/>
                <w:sz w:val="18"/>
                <w:szCs w:val="18"/>
                <w:lang w:val="en-US"/>
              </w:rPr>
            </w:pPr>
            <w:r w:rsidRPr="00C1482E">
              <w:rPr>
                <w:rFonts w:cs="Arial"/>
                <w:sz w:val="18"/>
                <w:szCs w:val="18"/>
                <w:lang w:val="en-US"/>
              </w:rPr>
              <w:t xml:space="preserve">For each document you need to specify Movement Type. </w:t>
            </w:r>
            <w:r w:rsidR="00876B19">
              <w:rPr>
                <w:rFonts w:cs="Arial"/>
                <w:sz w:val="18"/>
                <w:szCs w:val="18"/>
                <w:lang w:val="en-US"/>
              </w:rPr>
              <w:t xml:space="preserve"> Depends on program configuration, Document Types may be optional or obligatory selection.</w:t>
            </w:r>
          </w:p>
          <w:p w14:paraId="5D3E414C" w14:textId="77777777" w:rsidR="00525ACF" w:rsidRPr="00C1482E" w:rsidRDefault="00525ACF" w:rsidP="00876B19">
            <w:pPr>
              <w:pStyle w:val="BodyText"/>
              <w:rPr>
                <w:rFonts w:cs="Arial"/>
                <w:sz w:val="18"/>
                <w:szCs w:val="18"/>
                <w:lang w:val="en-US"/>
              </w:rPr>
            </w:pPr>
          </w:p>
        </w:tc>
        <w:tc>
          <w:tcPr>
            <w:tcW w:w="2835" w:type="dxa"/>
          </w:tcPr>
          <w:p w14:paraId="385BEB75"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c>
          <w:tcPr>
            <w:tcW w:w="1417" w:type="dxa"/>
          </w:tcPr>
          <w:p w14:paraId="3964C218"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E20E03" w14:paraId="597AF2DB" w14:textId="77777777" w:rsidTr="00525ACF">
        <w:trPr>
          <w:cantSplit/>
        </w:trPr>
        <w:tc>
          <w:tcPr>
            <w:tcW w:w="1276" w:type="dxa"/>
          </w:tcPr>
          <w:p w14:paraId="101675E1" w14:textId="77777777" w:rsidR="00525ACF" w:rsidRPr="00C1482E" w:rsidRDefault="00525ACF" w:rsidP="00525ACF">
            <w:pPr>
              <w:pStyle w:val="BodyText"/>
              <w:rPr>
                <w:rFonts w:cs="Arial"/>
                <w:sz w:val="18"/>
                <w:szCs w:val="18"/>
                <w:lang w:val="en-US"/>
              </w:rPr>
            </w:pPr>
            <w:r w:rsidRPr="00C1482E">
              <w:rPr>
                <w:rFonts w:cs="Arial"/>
                <w:sz w:val="18"/>
                <w:szCs w:val="18"/>
                <w:lang w:val="en-US"/>
              </w:rPr>
              <w:t>Document type</w:t>
            </w:r>
          </w:p>
          <w:p w14:paraId="48B4E459" w14:textId="77777777" w:rsidR="00525ACF" w:rsidRPr="00C1482E" w:rsidRDefault="00525ACF" w:rsidP="00525ACF">
            <w:pPr>
              <w:pStyle w:val="BodyText"/>
              <w:rPr>
                <w:rFonts w:cs="Arial"/>
                <w:sz w:val="18"/>
                <w:szCs w:val="18"/>
                <w:lang w:val="en-US"/>
              </w:rPr>
            </w:pPr>
          </w:p>
        </w:tc>
        <w:tc>
          <w:tcPr>
            <w:tcW w:w="3686" w:type="dxa"/>
          </w:tcPr>
          <w:p w14:paraId="5EA8F93B"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Selecting the range (from - to) of Document types, which are to be analyzed </w:t>
            </w:r>
          </w:p>
        </w:tc>
        <w:tc>
          <w:tcPr>
            <w:tcW w:w="2835" w:type="dxa"/>
          </w:tcPr>
          <w:p w14:paraId="136E308A"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417" w:type="dxa"/>
          </w:tcPr>
          <w:p w14:paraId="0548EB63"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Selecting or eliminating of specific doc types</w:t>
            </w:r>
          </w:p>
        </w:tc>
      </w:tr>
      <w:tr w:rsidR="00525ACF" w:rsidRPr="00E20E03" w14:paraId="68A8E0C0" w14:textId="77777777" w:rsidTr="00525ACF">
        <w:trPr>
          <w:cantSplit/>
        </w:trPr>
        <w:tc>
          <w:tcPr>
            <w:tcW w:w="1276" w:type="dxa"/>
          </w:tcPr>
          <w:p w14:paraId="5CC396BF" w14:textId="77777777" w:rsidR="00525ACF" w:rsidRPr="00C1482E" w:rsidRDefault="00525ACF" w:rsidP="00525ACF">
            <w:pPr>
              <w:pStyle w:val="BodyText"/>
              <w:rPr>
                <w:rFonts w:cs="Arial"/>
                <w:sz w:val="18"/>
                <w:szCs w:val="18"/>
                <w:lang w:val="en-US"/>
              </w:rPr>
            </w:pPr>
            <w:r w:rsidRPr="00C1482E">
              <w:rPr>
                <w:rFonts w:cs="Arial"/>
                <w:sz w:val="18"/>
                <w:szCs w:val="18"/>
                <w:lang w:val="en-US"/>
              </w:rPr>
              <w:lastRenderedPageBreak/>
              <w:t>Movement type</w:t>
            </w:r>
          </w:p>
          <w:p w14:paraId="567AF966" w14:textId="77777777" w:rsidR="00525ACF" w:rsidRPr="00C1482E" w:rsidRDefault="00525ACF" w:rsidP="00525ACF">
            <w:pPr>
              <w:pStyle w:val="BodyText"/>
              <w:rPr>
                <w:rFonts w:cs="Arial"/>
                <w:sz w:val="18"/>
                <w:szCs w:val="18"/>
                <w:lang w:val="en-US"/>
              </w:rPr>
            </w:pPr>
          </w:p>
        </w:tc>
        <w:tc>
          <w:tcPr>
            <w:tcW w:w="3686" w:type="dxa"/>
          </w:tcPr>
          <w:p w14:paraId="46BE99FE"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Selecting the range (from - to) of Movement types, which are to be analyzed </w:t>
            </w:r>
          </w:p>
        </w:tc>
        <w:tc>
          <w:tcPr>
            <w:tcW w:w="2835" w:type="dxa"/>
          </w:tcPr>
          <w:p w14:paraId="19267A3F"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417" w:type="dxa"/>
          </w:tcPr>
          <w:p w14:paraId="742C759C"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Selecting or eliminating of specific doc types</w:t>
            </w:r>
          </w:p>
        </w:tc>
      </w:tr>
      <w:tr w:rsidR="00525ACF" w:rsidRPr="00E20E03" w14:paraId="6FD7A5C8" w14:textId="77777777" w:rsidTr="00525ACF">
        <w:trPr>
          <w:cantSplit/>
        </w:trPr>
        <w:tc>
          <w:tcPr>
            <w:tcW w:w="1276" w:type="dxa"/>
          </w:tcPr>
          <w:p w14:paraId="31C301FD" w14:textId="77777777" w:rsidR="00525ACF" w:rsidRPr="00C1482E" w:rsidRDefault="00525ACF" w:rsidP="00525ACF">
            <w:pPr>
              <w:pStyle w:val="BodyText"/>
              <w:rPr>
                <w:rFonts w:cs="Arial"/>
                <w:sz w:val="18"/>
                <w:szCs w:val="18"/>
                <w:lang w:val="en-US"/>
              </w:rPr>
            </w:pPr>
            <w:r w:rsidRPr="00C1482E">
              <w:rPr>
                <w:rFonts w:cs="Arial"/>
                <w:sz w:val="18"/>
                <w:szCs w:val="18"/>
                <w:lang w:val="en-US"/>
              </w:rPr>
              <w:t>Material Document</w:t>
            </w:r>
          </w:p>
        </w:tc>
        <w:tc>
          <w:tcPr>
            <w:tcW w:w="3686" w:type="dxa"/>
          </w:tcPr>
          <w:p w14:paraId="21301164" w14:textId="77777777" w:rsidR="00525ACF" w:rsidRPr="00C1482E" w:rsidRDefault="00525ACF" w:rsidP="00525ACF">
            <w:pPr>
              <w:pStyle w:val="BodyText"/>
              <w:rPr>
                <w:rFonts w:cs="Arial"/>
                <w:sz w:val="18"/>
                <w:szCs w:val="18"/>
                <w:lang w:val="en-US"/>
              </w:rPr>
            </w:pPr>
            <w:r w:rsidRPr="00C1482E">
              <w:rPr>
                <w:rFonts w:cs="Arial"/>
                <w:sz w:val="18"/>
                <w:szCs w:val="18"/>
                <w:lang w:val="en-US"/>
              </w:rPr>
              <w:t>Specifying the range (from - to) of Material Documents, which are to be analyzed</w:t>
            </w:r>
          </w:p>
        </w:tc>
        <w:tc>
          <w:tcPr>
            <w:tcW w:w="2835" w:type="dxa"/>
          </w:tcPr>
          <w:p w14:paraId="4C17F1EF" w14:textId="77777777" w:rsidR="00525ACF" w:rsidRPr="00C1482E" w:rsidRDefault="00525ACF" w:rsidP="00525ACF">
            <w:pPr>
              <w:pStyle w:val="BodyText"/>
              <w:rPr>
                <w:rFonts w:cs="Arial"/>
                <w:sz w:val="18"/>
                <w:szCs w:val="18"/>
                <w:lang w:val="en-US"/>
              </w:rPr>
            </w:pPr>
            <w:r w:rsidRPr="00C1482E">
              <w:rPr>
                <w:rFonts w:cs="Arial"/>
                <w:sz w:val="18"/>
                <w:szCs w:val="18"/>
                <w:lang w:val="en-US"/>
              </w:rPr>
              <w:t>Manual entry</w:t>
            </w:r>
          </w:p>
        </w:tc>
        <w:tc>
          <w:tcPr>
            <w:tcW w:w="1417" w:type="dxa"/>
          </w:tcPr>
          <w:p w14:paraId="4DA9380A"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Selecting or eliminating of specific doc types</w:t>
            </w:r>
          </w:p>
        </w:tc>
      </w:tr>
    </w:tbl>
    <w:p w14:paraId="3EFFD4CE" w14:textId="77777777" w:rsidR="00525ACF" w:rsidRPr="00C1482E" w:rsidRDefault="00525ACF" w:rsidP="00525ACF">
      <w:pPr>
        <w:rPr>
          <w:rFonts w:ascii="Tahoma" w:hAnsi="Tahoma" w:cs="Tahoma"/>
          <w:sz w:val="20"/>
          <w:szCs w:val="20"/>
          <w:lang w:val="en-US"/>
        </w:rPr>
      </w:pPr>
    </w:p>
    <w:p w14:paraId="7793B315" w14:textId="77777777" w:rsidR="00525ACF" w:rsidRPr="00C1482E" w:rsidRDefault="00525ACF" w:rsidP="00525ACF">
      <w:pPr>
        <w:rPr>
          <w:rFonts w:ascii="Tahoma" w:hAnsi="Tahoma" w:cs="Tahoma"/>
          <w:sz w:val="20"/>
          <w:szCs w:val="20"/>
          <w:lang w:val="en-US"/>
        </w:rPr>
      </w:pPr>
    </w:p>
    <w:p w14:paraId="784A1B12" w14:textId="0FE4B8DC" w:rsidR="00525ACF" w:rsidRPr="00876B19" w:rsidRDefault="00525ACF" w:rsidP="00876B19">
      <w:pPr>
        <w:pStyle w:val="ListParagraph"/>
        <w:numPr>
          <w:ilvl w:val="0"/>
          <w:numId w:val="34"/>
        </w:numPr>
        <w:rPr>
          <w:rFonts w:cs="Arial"/>
          <w:b/>
          <w:lang w:val="en-US"/>
        </w:rPr>
      </w:pPr>
      <w:r w:rsidRPr="00876B19">
        <w:rPr>
          <w:rFonts w:cs="Arial"/>
          <w:b/>
          <w:lang w:val="en-US"/>
        </w:rPr>
        <w:t>VAT registry</w:t>
      </w:r>
    </w:p>
    <w:p w14:paraId="4DFD77DA" w14:textId="77777777" w:rsidR="00525ACF" w:rsidRPr="00C1482E" w:rsidRDefault="00525ACF" w:rsidP="00525ACF">
      <w:pPr>
        <w:rPr>
          <w:b/>
          <w:lang w:val="en-US"/>
        </w:rPr>
      </w:pPr>
    </w:p>
    <w:p w14:paraId="0FEBB8D8" w14:textId="77777777" w:rsidR="00525ACF" w:rsidRPr="00C1482E" w:rsidRDefault="00525ACF" w:rsidP="00525ACF">
      <w:pPr>
        <w:rPr>
          <w:rFonts w:ascii="Tahoma" w:hAnsi="Tahoma" w:cs="Tahoma"/>
          <w:sz w:val="20"/>
          <w:szCs w:val="20"/>
          <w:lang w:val="en-US"/>
        </w:rPr>
      </w:pPr>
      <w:r w:rsidRPr="00C1482E">
        <w:rPr>
          <w:rFonts w:ascii="Tahoma" w:hAnsi="Tahoma" w:cs="Tahoma"/>
          <w:noProof/>
          <w:sz w:val="20"/>
          <w:szCs w:val="20"/>
          <w:lang w:val="en-US"/>
        </w:rPr>
        <w:drawing>
          <wp:inline distT="0" distB="0" distL="0" distR="0" wp14:anchorId="36DDF59F" wp14:editId="7C24A1EF">
            <wp:extent cx="5753100" cy="4244340"/>
            <wp:effectExtent l="0" t="0" r="0" b="0"/>
            <wp:docPr id="22" name="Picture 22" descr="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N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4244340"/>
                    </a:xfrm>
                    <a:prstGeom prst="rect">
                      <a:avLst/>
                    </a:prstGeom>
                    <a:noFill/>
                    <a:ln>
                      <a:noFill/>
                    </a:ln>
                  </pic:spPr>
                </pic:pic>
              </a:graphicData>
            </a:graphic>
          </wp:inline>
        </w:drawing>
      </w:r>
    </w:p>
    <w:p w14:paraId="611EF75B" w14:textId="77777777" w:rsidR="00525ACF" w:rsidRPr="00C1482E" w:rsidRDefault="00525ACF" w:rsidP="00525ACF">
      <w:pPr>
        <w:pStyle w:val="BodyText"/>
        <w:rPr>
          <w:b/>
          <w:lang w:val="en-US"/>
        </w:rPr>
      </w:pPr>
    </w:p>
    <w:p w14:paraId="7C04436F" w14:textId="20BB236D" w:rsidR="00525ACF" w:rsidRPr="00C1482E" w:rsidRDefault="00D323B9" w:rsidP="00525ACF">
      <w:pPr>
        <w:pStyle w:val="BodyText"/>
        <w:numPr>
          <w:ilvl w:val="0"/>
          <w:numId w:val="6"/>
        </w:numPr>
        <w:rPr>
          <w:rFonts w:cs="Arial"/>
          <w:lang w:val="en-US"/>
        </w:rPr>
      </w:pPr>
      <w:r>
        <w:rPr>
          <w:rFonts w:cs="Arial"/>
          <w:lang w:val="en-US"/>
        </w:rPr>
        <w:t xml:space="preserve">User should </w:t>
      </w:r>
      <w:r w:rsidR="00876B19">
        <w:rPr>
          <w:rFonts w:cs="Arial"/>
          <w:lang w:val="en-US"/>
        </w:rPr>
        <w:t>choose</w:t>
      </w:r>
      <w:r w:rsidR="00525ACF" w:rsidRPr="00C1482E">
        <w:rPr>
          <w:rFonts w:cs="Arial"/>
          <w:lang w:val="en-US"/>
        </w:rPr>
        <w:t xml:space="preserve"> whether to perform an analysis </w:t>
      </w:r>
      <w:r>
        <w:rPr>
          <w:rFonts w:cs="Arial"/>
          <w:lang w:val="en-US"/>
        </w:rPr>
        <w:t>based on</w:t>
      </w:r>
      <w:r w:rsidR="00525ACF" w:rsidRPr="00C1482E">
        <w:rPr>
          <w:rFonts w:cs="Arial"/>
          <w:lang w:val="en-US"/>
        </w:rPr>
        <w:t xml:space="preserve"> Tax Report</w:t>
      </w:r>
      <w:r w:rsidR="00975740">
        <w:rPr>
          <w:rFonts w:cs="Arial"/>
          <w:lang w:val="en-US"/>
        </w:rPr>
        <w:t>ing</w:t>
      </w:r>
      <w:r w:rsidR="00525ACF" w:rsidRPr="00C1482E">
        <w:rPr>
          <w:rFonts w:cs="Arial"/>
          <w:lang w:val="en-US"/>
        </w:rPr>
        <w:t xml:space="preserve"> Date, Posting Date or Document Date (</w:t>
      </w:r>
      <w:r>
        <w:rPr>
          <w:rFonts w:cs="Arial"/>
          <w:lang w:val="en-US"/>
        </w:rPr>
        <w:t xml:space="preserve">option </w:t>
      </w:r>
      <w:r w:rsidR="00525ACF" w:rsidRPr="00C1482E">
        <w:rPr>
          <w:rFonts w:cs="Arial"/>
          <w:lang w:val="en-US"/>
        </w:rPr>
        <w:t>to specify time intervals from - to)</w:t>
      </w:r>
    </w:p>
    <w:p w14:paraId="4A9BF04F" w14:textId="77777777" w:rsidR="00525ACF" w:rsidRPr="00C1482E" w:rsidRDefault="00525ACF" w:rsidP="00525ACF">
      <w:pPr>
        <w:pStyle w:val="BodyText"/>
        <w:numPr>
          <w:ilvl w:val="0"/>
          <w:numId w:val="6"/>
        </w:numPr>
        <w:rPr>
          <w:rFonts w:cs="Arial"/>
          <w:lang w:val="en-US"/>
        </w:rPr>
      </w:pPr>
      <w:r w:rsidRPr="00C1482E">
        <w:rPr>
          <w:rFonts w:cs="Arial"/>
          <w:lang w:val="en-US"/>
        </w:rPr>
        <w:t xml:space="preserve">The </w:t>
      </w:r>
      <w:r w:rsidR="00D323B9">
        <w:rPr>
          <w:rFonts w:cs="Arial"/>
          <w:lang w:val="en-US"/>
        </w:rPr>
        <w:t>option</w:t>
      </w:r>
      <w:r w:rsidRPr="00C1482E">
        <w:rPr>
          <w:rFonts w:cs="Arial"/>
          <w:lang w:val="en-US"/>
        </w:rPr>
        <w:t xml:space="preserve"> to choose conditional rounding of values for input/due tax in accordance to the requirements of the Ministry of Finance (selected by default on the selection screen)</w:t>
      </w:r>
    </w:p>
    <w:p w14:paraId="5B5EF19F" w14:textId="77777777" w:rsidR="00525ACF" w:rsidRPr="00C1482E" w:rsidRDefault="00525ACF" w:rsidP="00525ACF">
      <w:pPr>
        <w:pStyle w:val="BodyText"/>
        <w:numPr>
          <w:ilvl w:val="0"/>
          <w:numId w:val="6"/>
        </w:numPr>
        <w:rPr>
          <w:rFonts w:cs="Arial"/>
          <w:lang w:val="en-US"/>
        </w:rPr>
      </w:pPr>
      <w:r w:rsidRPr="00C1482E">
        <w:rPr>
          <w:rFonts w:cs="Arial"/>
          <w:lang w:val="en-US"/>
        </w:rPr>
        <w:t xml:space="preserve">Registry sales (selected by default) - enables the presentation / generation of data for </w:t>
      </w:r>
      <w:r w:rsidR="009A1035">
        <w:rPr>
          <w:rFonts w:cs="Arial"/>
          <w:lang w:val="en-US"/>
        </w:rPr>
        <w:t>output tax</w:t>
      </w:r>
    </w:p>
    <w:p w14:paraId="64684251" w14:textId="77777777" w:rsidR="00525ACF" w:rsidRPr="00C1482E" w:rsidRDefault="00525ACF" w:rsidP="00525ACF">
      <w:pPr>
        <w:pStyle w:val="BodyText"/>
        <w:numPr>
          <w:ilvl w:val="0"/>
          <w:numId w:val="6"/>
        </w:numPr>
        <w:rPr>
          <w:rFonts w:cs="Arial"/>
          <w:lang w:val="en-US"/>
        </w:rPr>
      </w:pPr>
      <w:r w:rsidRPr="00C1482E">
        <w:rPr>
          <w:rFonts w:cs="Arial"/>
          <w:lang w:val="en-US"/>
        </w:rPr>
        <w:t>Registry purchases (selected by default) - enables the presentation / generation of data for</w:t>
      </w:r>
      <w:r w:rsidR="009A1035">
        <w:rPr>
          <w:rFonts w:cs="Arial"/>
          <w:lang w:val="en-US"/>
        </w:rPr>
        <w:t xml:space="preserve"> input tax</w:t>
      </w:r>
    </w:p>
    <w:p w14:paraId="0EC50A4D" w14:textId="77777777" w:rsidR="009A1035" w:rsidRDefault="0073799C" w:rsidP="009A1035">
      <w:pPr>
        <w:pStyle w:val="BodyText"/>
        <w:numPr>
          <w:ilvl w:val="0"/>
          <w:numId w:val="6"/>
        </w:numPr>
        <w:rPr>
          <w:rFonts w:cs="Arial"/>
          <w:lang w:val="en-US"/>
        </w:rPr>
      </w:pPr>
      <w:r>
        <w:rPr>
          <w:rFonts w:cs="Arial"/>
          <w:lang w:val="en-US"/>
        </w:rPr>
        <w:t>O</w:t>
      </w:r>
      <w:r w:rsidR="009A1035">
        <w:rPr>
          <w:rFonts w:cs="Arial"/>
          <w:lang w:val="en-US"/>
        </w:rPr>
        <w:t>ption</w:t>
      </w:r>
      <w:r w:rsidR="00525ACF" w:rsidRPr="00C1482E">
        <w:rPr>
          <w:rFonts w:cs="Arial"/>
          <w:lang w:val="en-US"/>
        </w:rPr>
        <w:t xml:space="preserve"> to choose conditional sign </w:t>
      </w:r>
      <w:r w:rsidR="009A1035">
        <w:rPr>
          <w:rFonts w:cs="Arial"/>
          <w:lang w:val="en-US"/>
        </w:rPr>
        <w:t xml:space="preserve">change </w:t>
      </w:r>
      <w:r w:rsidR="00525ACF" w:rsidRPr="00C1482E">
        <w:rPr>
          <w:rFonts w:cs="Arial"/>
          <w:lang w:val="en-US"/>
        </w:rPr>
        <w:t>for positions assigned to the tax</w:t>
      </w:r>
      <w:r w:rsidR="009A1035">
        <w:rPr>
          <w:rFonts w:cs="Arial"/>
          <w:lang w:val="en-US"/>
        </w:rPr>
        <w:t xml:space="preserve"> due</w:t>
      </w:r>
    </w:p>
    <w:p w14:paraId="3828DC87" w14:textId="77777777" w:rsidR="00525ACF" w:rsidRPr="009A1035" w:rsidRDefault="00525ACF" w:rsidP="009A1035">
      <w:pPr>
        <w:pStyle w:val="BodyText"/>
        <w:numPr>
          <w:ilvl w:val="0"/>
          <w:numId w:val="6"/>
        </w:numPr>
        <w:rPr>
          <w:rFonts w:cs="Arial"/>
          <w:lang w:val="en-US"/>
        </w:rPr>
      </w:pPr>
      <w:r w:rsidRPr="009A1035">
        <w:rPr>
          <w:rFonts w:cs="Arial"/>
          <w:lang w:val="en-US"/>
        </w:rPr>
        <w:t>Define the Type/Types of Documents</w:t>
      </w:r>
      <w:r w:rsidR="009A1035">
        <w:rPr>
          <w:rFonts w:cs="Arial"/>
          <w:lang w:val="en-US"/>
        </w:rPr>
        <w:t xml:space="preserve"> (optional)</w:t>
      </w:r>
    </w:p>
    <w:p w14:paraId="12A0F57F" w14:textId="77777777" w:rsidR="00525ACF" w:rsidRPr="00C1482E" w:rsidRDefault="00525ACF" w:rsidP="00525ACF">
      <w:pPr>
        <w:pStyle w:val="BodyText"/>
        <w:numPr>
          <w:ilvl w:val="0"/>
          <w:numId w:val="6"/>
        </w:numPr>
        <w:rPr>
          <w:rFonts w:cs="Arial"/>
          <w:lang w:val="en-US"/>
        </w:rPr>
      </w:pPr>
      <w:r w:rsidRPr="00C1482E">
        <w:rPr>
          <w:rFonts w:cs="Arial"/>
          <w:lang w:val="en-US"/>
        </w:rPr>
        <w:t xml:space="preserve">For each </w:t>
      </w:r>
      <w:r w:rsidR="009A1035" w:rsidRPr="00C1482E">
        <w:rPr>
          <w:rFonts w:cs="Arial"/>
          <w:lang w:val="en-US"/>
        </w:rPr>
        <w:t xml:space="preserve">position </w:t>
      </w:r>
      <w:r w:rsidR="009A1035">
        <w:rPr>
          <w:rFonts w:cs="Arial"/>
          <w:lang w:val="en-US"/>
        </w:rPr>
        <w:t xml:space="preserve">of </w:t>
      </w:r>
      <w:r w:rsidRPr="00C1482E">
        <w:rPr>
          <w:rFonts w:cs="Arial"/>
          <w:lang w:val="en-US"/>
        </w:rPr>
        <w:t xml:space="preserve">VAT settlement </w:t>
      </w:r>
      <w:r w:rsidR="009A1035">
        <w:rPr>
          <w:rFonts w:cs="Arial"/>
          <w:lang w:val="en-US"/>
        </w:rPr>
        <w:t xml:space="preserve">form, </w:t>
      </w:r>
      <w:r w:rsidRPr="00C1482E">
        <w:rPr>
          <w:rFonts w:cs="Arial"/>
          <w:lang w:val="en-US"/>
        </w:rPr>
        <w:t>assign the VAT code.</w:t>
      </w:r>
    </w:p>
    <w:p w14:paraId="43F6C36E" w14:textId="77777777" w:rsidR="00525ACF" w:rsidRPr="00C1482E" w:rsidRDefault="00525ACF" w:rsidP="00525ACF">
      <w:pPr>
        <w:pStyle w:val="BodyText"/>
        <w:ind w:left="709"/>
        <w:rPr>
          <w:rFonts w:cs="Arial"/>
          <w:lang w:val="en-US"/>
        </w:rPr>
      </w:pPr>
      <w:r w:rsidRPr="00C1482E">
        <w:rPr>
          <w:rFonts w:cs="Arial"/>
          <w:lang w:val="en-US"/>
        </w:rPr>
        <w:lastRenderedPageBreak/>
        <w:t>In order to proper</w:t>
      </w:r>
      <w:r w:rsidR="0073799C">
        <w:rPr>
          <w:rFonts w:cs="Arial"/>
          <w:lang w:val="en-US"/>
        </w:rPr>
        <w:t>ly</w:t>
      </w:r>
      <w:r w:rsidRPr="00C1482E">
        <w:rPr>
          <w:rFonts w:cs="Arial"/>
          <w:lang w:val="en-US"/>
        </w:rPr>
        <w:t xml:space="preserve"> </w:t>
      </w:r>
      <w:r w:rsidR="009A1035">
        <w:rPr>
          <w:rFonts w:cs="Arial"/>
          <w:lang w:val="en-US"/>
        </w:rPr>
        <w:t>present</w:t>
      </w:r>
      <w:r w:rsidRPr="00C1482E">
        <w:rPr>
          <w:rFonts w:cs="Arial"/>
          <w:lang w:val="en-US"/>
        </w:rPr>
        <w:t xml:space="preserve"> the data in the output SAF file, </w:t>
      </w:r>
      <w:r w:rsidR="009A1035">
        <w:rPr>
          <w:rFonts w:cs="Arial"/>
          <w:lang w:val="en-US"/>
        </w:rPr>
        <w:t>user</w:t>
      </w:r>
      <w:r w:rsidRPr="00C1482E">
        <w:rPr>
          <w:rFonts w:cs="Arial"/>
          <w:lang w:val="en-US"/>
        </w:rPr>
        <w:t xml:space="preserve"> should also specify the </w:t>
      </w:r>
      <w:r w:rsidR="009A1035">
        <w:rPr>
          <w:rFonts w:cs="Arial"/>
          <w:lang w:val="en-US"/>
        </w:rPr>
        <w:t>b</w:t>
      </w:r>
      <w:r w:rsidRPr="00C1482E">
        <w:rPr>
          <w:rFonts w:cs="Arial"/>
          <w:lang w:val="en-US"/>
        </w:rPr>
        <w:t xml:space="preserve">ase field or VAT </w:t>
      </w:r>
      <w:r w:rsidR="009A1035">
        <w:rPr>
          <w:rFonts w:cs="Arial"/>
          <w:lang w:val="en-US"/>
        </w:rPr>
        <w:t>amount</w:t>
      </w:r>
      <w:r w:rsidRPr="00C1482E">
        <w:rPr>
          <w:rFonts w:cs="Arial"/>
          <w:lang w:val="en-US"/>
        </w:rPr>
        <w:t xml:space="preserve"> (depending on the requirements of the Ministry of Finance</w:t>
      </w:r>
      <w:r w:rsidR="009A1035">
        <w:rPr>
          <w:rFonts w:cs="Arial"/>
          <w:lang w:val="en-US"/>
        </w:rPr>
        <w:t>,</w:t>
      </w:r>
      <w:r w:rsidRPr="00C1482E">
        <w:rPr>
          <w:rFonts w:cs="Arial"/>
          <w:lang w:val="en-US"/>
        </w:rPr>
        <w:t xml:space="preserve"> </w:t>
      </w:r>
      <w:r w:rsidR="009A1035">
        <w:rPr>
          <w:rFonts w:cs="Arial"/>
          <w:lang w:val="en-US"/>
        </w:rPr>
        <w:t>following</w:t>
      </w:r>
      <w:r w:rsidRPr="00C1482E">
        <w:rPr>
          <w:rFonts w:cs="Arial"/>
          <w:lang w:val="en-US"/>
        </w:rPr>
        <w:t xml:space="preserve"> VAT-7 declaration).</w:t>
      </w:r>
    </w:p>
    <w:p w14:paraId="6CB438F0" w14:textId="77777777" w:rsidR="00525ACF" w:rsidRPr="00C1482E" w:rsidRDefault="00525ACF" w:rsidP="00525ACF">
      <w:pPr>
        <w:pStyle w:val="BodyText"/>
        <w:ind w:left="709"/>
        <w:rPr>
          <w:rFonts w:cs="Arial"/>
          <w:b/>
          <w:color w:val="0070C0"/>
          <w:lang w:val="en-US"/>
        </w:rPr>
      </w:pPr>
      <w:r w:rsidRPr="00C1482E">
        <w:rPr>
          <w:rFonts w:cs="Arial"/>
          <w:b/>
          <w:color w:val="0070C0"/>
          <w:lang w:val="en-US"/>
        </w:rPr>
        <w:t xml:space="preserve">Example: </w:t>
      </w:r>
    </w:p>
    <w:p w14:paraId="58F93131" w14:textId="77777777" w:rsidR="00525ACF" w:rsidRPr="00C1482E" w:rsidRDefault="00525ACF" w:rsidP="00525ACF">
      <w:pPr>
        <w:pStyle w:val="BodyText"/>
        <w:ind w:left="709"/>
        <w:rPr>
          <w:rFonts w:cs="Arial"/>
          <w:color w:val="0070C0"/>
          <w:lang w:val="en-US"/>
        </w:rPr>
      </w:pPr>
      <w:r w:rsidRPr="00C1482E">
        <w:rPr>
          <w:rFonts w:cs="Arial"/>
          <w:color w:val="0070C0"/>
          <w:lang w:val="en-US"/>
        </w:rPr>
        <w:t>For VAT settlement position: '</w:t>
      </w:r>
      <w:proofErr w:type="spellStart"/>
      <w:r w:rsidRPr="00C1482E">
        <w:rPr>
          <w:rFonts w:cs="Arial"/>
          <w:color w:val="0070C0"/>
          <w:lang w:val="en-US"/>
        </w:rPr>
        <w:t>Deliv</w:t>
      </w:r>
      <w:proofErr w:type="spellEnd"/>
      <w:r w:rsidRPr="00C1482E">
        <w:rPr>
          <w:rFonts w:cs="Arial"/>
          <w:color w:val="0070C0"/>
          <w:lang w:val="en-US"/>
        </w:rPr>
        <w:t xml:space="preserve">. goods 5%', the VAT code 'A1' </w:t>
      </w:r>
      <w:r w:rsidR="00A13C34">
        <w:rPr>
          <w:rFonts w:cs="Arial"/>
          <w:color w:val="0070C0"/>
          <w:lang w:val="en-US"/>
        </w:rPr>
        <w:t>is</w:t>
      </w:r>
      <w:r w:rsidRPr="00C1482E">
        <w:rPr>
          <w:rFonts w:cs="Arial"/>
          <w:color w:val="0070C0"/>
          <w:lang w:val="en-US"/>
        </w:rPr>
        <w:t xml:space="preserve"> assigned. The </w:t>
      </w:r>
      <w:r w:rsidR="00A13C34">
        <w:rPr>
          <w:rFonts w:cs="Arial"/>
          <w:color w:val="0070C0"/>
          <w:lang w:val="en-US"/>
        </w:rPr>
        <w:t xml:space="preserve">base </w:t>
      </w:r>
      <w:r w:rsidRPr="00C1482E">
        <w:rPr>
          <w:rFonts w:cs="Arial"/>
          <w:color w:val="0070C0"/>
          <w:lang w:val="en-US"/>
        </w:rPr>
        <w:t>value should be placed in the field number '15' of VAT-7 declaration, while the VAT</w:t>
      </w:r>
      <w:r w:rsidR="00A13C34">
        <w:rPr>
          <w:rFonts w:cs="Arial"/>
          <w:color w:val="0070C0"/>
          <w:lang w:val="en-US"/>
        </w:rPr>
        <w:t xml:space="preserve"> amount</w:t>
      </w:r>
      <w:r w:rsidRPr="00C1482E">
        <w:rPr>
          <w:rFonts w:cs="Arial"/>
          <w:color w:val="0070C0"/>
          <w:lang w:val="en-US"/>
        </w:rPr>
        <w:t xml:space="preserve"> </w:t>
      </w:r>
      <w:r w:rsidR="00A13C34">
        <w:rPr>
          <w:rFonts w:cs="Arial"/>
          <w:color w:val="0070C0"/>
          <w:lang w:val="en-US"/>
        </w:rPr>
        <w:t xml:space="preserve">value </w:t>
      </w:r>
      <w:r w:rsidRPr="00C1482E">
        <w:rPr>
          <w:rFonts w:cs="Arial"/>
          <w:color w:val="0070C0"/>
          <w:lang w:val="en-US"/>
        </w:rPr>
        <w:t>should be placed in the field number '16'. On this basis, the value of the Base and VAT, will be placed in the appropriate fields of SAF file.</w:t>
      </w:r>
    </w:p>
    <w:p w14:paraId="6AE1151E" w14:textId="77777777" w:rsidR="00525ACF" w:rsidRPr="00C1482E" w:rsidRDefault="00A13C34" w:rsidP="00525ACF">
      <w:pPr>
        <w:pStyle w:val="BodyText"/>
        <w:ind w:left="709"/>
        <w:rPr>
          <w:rFonts w:cs="Arial"/>
          <w:lang w:val="en-US"/>
        </w:rPr>
      </w:pPr>
      <w:r>
        <w:rPr>
          <w:rFonts w:cs="Arial"/>
          <w:lang w:val="en-US"/>
        </w:rPr>
        <w:t>All fields for base and tax amount should be filled in that way.</w:t>
      </w:r>
    </w:p>
    <w:p w14:paraId="57F40473" w14:textId="77777777" w:rsidR="00525ACF" w:rsidRPr="00C1482E" w:rsidRDefault="00525ACF" w:rsidP="00525ACF">
      <w:pPr>
        <w:pStyle w:val="BodyText"/>
        <w:numPr>
          <w:ilvl w:val="0"/>
          <w:numId w:val="6"/>
        </w:numPr>
        <w:rPr>
          <w:rFonts w:cs="Arial"/>
          <w:lang w:val="en-US"/>
        </w:rPr>
      </w:pPr>
      <w:r w:rsidRPr="00C1482E">
        <w:rPr>
          <w:rFonts w:cs="Arial"/>
          <w:lang w:val="en-US"/>
        </w:rPr>
        <w:t>Customer – enables restriction of data for the selected customer/customers</w:t>
      </w:r>
    </w:p>
    <w:p w14:paraId="475BA6FD" w14:textId="77777777" w:rsidR="00525ACF" w:rsidRPr="00C1482E" w:rsidRDefault="00525ACF" w:rsidP="00525ACF">
      <w:pPr>
        <w:pStyle w:val="BodyText"/>
        <w:numPr>
          <w:ilvl w:val="0"/>
          <w:numId w:val="6"/>
        </w:numPr>
        <w:rPr>
          <w:rFonts w:cs="Arial"/>
          <w:lang w:val="en-US"/>
        </w:rPr>
      </w:pPr>
      <w:r w:rsidRPr="00C1482E">
        <w:rPr>
          <w:rFonts w:cs="Arial"/>
          <w:lang w:val="en-US"/>
        </w:rPr>
        <w:t>Vendor – enables restriction of data for the selected vendor/vendors</w:t>
      </w:r>
    </w:p>
    <w:p w14:paraId="22221160" w14:textId="77777777" w:rsidR="00525ACF" w:rsidRPr="00C1482E" w:rsidRDefault="00525ACF" w:rsidP="00525ACF">
      <w:pPr>
        <w:pStyle w:val="BodyText"/>
        <w:numPr>
          <w:ilvl w:val="0"/>
          <w:numId w:val="6"/>
        </w:numPr>
        <w:rPr>
          <w:rFonts w:cs="Arial"/>
          <w:b/>
          <w:lang w:val="en-US"/>
        </w:rPr>
      </w:pPr>
      <w:r w:rsidRPr="00C1482E">
        <w:rPr>
          <w:rFonts w:cs="Arial"/>
          <w:lang w:val="en-US"/>
        </w:rPr>
        <w:t>Specify the range (from - to) of Documents Numbers, which are to be analyzed or be excluded</w:t>
      </w:r>
    </w:p>
    <w:p w14:paraId="10016512" w14:textId="77777777" w:rsidR="00525ACF" w:rsidRPr="00C1482E" w:rsidRDefault="00525ACF" w:rsidP="00525ACF">
      <w:pPr>
        <w:pStyle w:val="BodyText"/>
        <w:rPr>
          <w:rFonts w:cs="Arial"/>
          <w:b/>
          <w:lang w:val="en-US"/>
        </w:rPr>
      </w:pPr>
    </w:p>
    <w:p w14:paraId="0509F8F8" w14:textId="77777777" w:rsidR="00F60507" w:rsidRDefault="00F60507">
      <w:pPr>
        <w:spacing w:after="160" w:line="259" w:lineRule="auto"/>
        <w:jc w:val="left"/>
        <w:rPr>
          <w:rFonts w:cs="Arial"/>
          <w:b/>
          <w:lang w:val="en-US"/>
        </w:rPr>
      </w:pPr>
      <w:r>
        <w:rPr>
          <w:rFonts w:cs="Arial"/>
          <w:b/>
          <w:lang w:val="en-US"/>
        </w:rPr>
        <w:br w:type="page"/>
      </w:r>
    </w:p>
    <w:p w14:paraId="208F2B2C" w14:textId="0C3FC234" w:rsidR="00525ACF" w:rsidRPr="00C1482E" w:rsidRDefault="00525ACF" w:rsidP="00876B19">
      <w:pPr>
        <w:pStyle w:val="BodyText"/>
        <w:numPr>
          <w:ilvl w:val="0"/>
          <w:numId w:val="6"/>
        </w:numPr>
        <w:rPr>
          <w:rFonts w:cs="Arial"/>
          <w:b/>
          <w:lang w:val="en-US"/>
        </w:rPr>
      </w:pPr>
      <w:r w:rsidRPr="00C1482E">
        <w:rPr>
          <w:rFonts w:cs="Arial"/>
          <w:b/>
          <w:lang w:val="en-US"/>
        </w:rPr>
        <w:lastRenderedPageBreak/>
        <w:t>Invoices</w:t>
      </w:r>
    </w:p>
    <w:p w14:paraId="2F780356" w14:textId="77777777" w:rsidR="00525ACF" w:rsidRPr="00C1482E" w:rsidRDefault="00525ACF" w:rsidP="00525ACF">
      <w:pPr>
        <w:pStyle w:val="BodyText"/>
        <w:rPr>
          <w:b/>
          <w:lang w:val="en-US"/>
        </w:rPr>
      </w:pPr>
      <w:r w:rsidRPr="00C1482E">
        <w:rPr>
          <w:noProof/>
          <w:lang w:val="en-US"/>
        </w:rPr>
        <w:t xml:space="preserve"> </w:t>
      </w:r>
      <w:r w:rsidR="00887303" w:rsidRPr="00887303">
        <w:rPr>
          <w:noProof/>
          <w:lang w:val="en-US"/>
        </w:rPr>
        <w:drawing>
          <wp:inline distT="0" distB="0" distL="0" distR="0" wp14:anchorId="2F5F6846" wp14:editId="7A300018">
            <wp:extent cx="5759450" cy="66840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6684010"/>
                    </a:xfrm>
                    <a:prstGeom prst="rect">
                      <a:avLst/>
                    </a:prstGeom>
                  </pic:spPr>
                </pic:pic>
              </a:graphicData>
            </a:graphic>
          </wp:inline>
        </w:drawing>
      </w:r>
    </w:p>
    <w:p w14:paraId="2A24D79B" w14:textId="0C7F3268" w:rsidR="00525ACF" w:rsidRPr="00C1482E" w:rsidRDefault="00876B19" w:rsidP="00525ACF">
      <w:pPr>
        <w:pStyle w:val="BodyText"/>
        <w:numPr>
          <w:ilvl w:val="0"/>
          <w:numId w:val="7"/>
        </w:numPr>
        <w:rPr>
          <w:rFonts w:cs="Arial"/>
          <w:lang w:val="en-US"/>
        </w:rPr>
      </w:pPr>
      <w:r>
        <w:rPr>
          <w:rFonts w:cs="Arial"/>
          <w:lang w:val="en-US"/>
        </w:rPr>
        <w:t>An a</w:t>
      </w:r>
      <w:r w:rsidR="0073799C">
        <w:rPr>
          <w:rFonts w:cs="Arial"/>
          <w:lang w:val="en-US"/>
        </w:rPr>
        <w:t>nalyze can be performed based on</w:t>
      </w:r>
      <w:r w:rsidR="00525ACF" w:rsidRPr="00C1482E">
        <w:rPr>
          <w:rFonts w:cs="Arial"/>
          <w:lang w:val="en-US"/>
        </w:rPr>
        <w:t xml:space="preserve"> Posting Date, VAT Date, or the Document Date (the ability to specify time intervals from - to)</w:t>
      </w:r>
    </w:p>
    <w:p w14:paraId="62701538" w14:textId="77777777" w:rsidR="00525ACF" w:rsidRPr="00C1482E" w:rsidRDefault="00525ACF" w:rsidP="00525ACF">
      <w:pPr>
        <w:pStyle w:val="BodyText"/>
        <w:numPr>
          <w:ilvl w:val="0"/>
          <w:numId w:val="7"/>
        </w:numPr>
        <w:rPr>
          <w:rFonts w:cs="Arial"/>
          <w:lang w:val="en-US"/>
        </w:rPr>
      </w:pPr>
      <w:r w:rsidRPr="00C1482E">
        <w:rPr>
          <w:rFonts w:cs="Arial"/>
          <w:lang w:val="en-US"/>
        </w:rPr>
        <w:t xml:space="preserve">Currency - allows to specify the currency code </w:t>
      </w:r>
      <w:r w:rsidR="0073799C">
        <w:rPr>
          <w:rFonts w:cs="Arial"/>
          <w:lang w:val="en-US"/>
        </w:rPr>
        <w:t>to limit selection results</w:t>
      </w:r>
    </w:p>
    <w:p w14:paraId="00EB033A" w14:textId="77777777" w:rsidR="00525ACF" w:rsidRPr="00C1482E" w:rsidRDefault="00525ACF" w:rsidP="00525ACF">
      <w:pPr>
        <w:pStyle w:val="BodyText"/>
        <w:numPr>
          <w:ilvl w:val="0"/>
          <w:numId w:val="7"/>
        </w:numPr>
        <w:rPr>
          <w:rFonts w:cs="Arial"/>
          <w:lang w:val="en-US"/>
        </w:rPr>
      </w:pPr>
      <w:r w:rsidRPr="00C1482E">
        <w:rPr>
          <w:rFonts w:cs="Arial"/>
          <w:lang w:val="en-US"/>
        </w:rPr>
        <w:t>Sales invoices (selected by default) - enables the presentation / generation of data for sales invoices</w:t>
      </w:r>
    </w:p>
    <w:p w14:paraId="52E7818A" w14:textId="77777777" w:rsidR="00525ACF" w:rsidRPr="00C1482E" w:rsidRDefault="00525ACF" w:rsidP="00525ACF">
      <w:pPr>
        <w:pStyle w:val="BodyText"/>
        <w:numPr>
          <w:ilvl w:val="0"/>
          <w:numId w:val="7"/>
        </w:numPr>
        <w:rPr>
          <w:rFonts w:cs="Arial"/>
          <w:lang w:val="en-US"/>
        </w:rPr>
      </w:pPr>
      <w:r w:rsidRPr="00C1482E">
        <w:rPr>
          <w:rFonts w:cs="Arial"/>
          <w:lang w:val="en-US"/>
        </w:rPr>
        <w:t>Purchase invoices (selected by default) - enables the presentation / generation of data for purchase invoices</w:t>
      </w:r>
    </w:p>
    <w:p w14:paraId="16617130" w14:textId="77777777" w:rsidR="00525ACF" w:rsidRDefault="00887303" w:rsidP="00525ACF">
      <w:pPr>
        <w:pStyle w:val="BodyText"/>
        <w:numPr>
          <w:ilvl w:val="0"/>
          <w:numId w:val="7"/>
        </w:numPr>
        <w:rPr>
          <w:rFonts w:cs="Arial"/>
          <w:lang w:val="en-US"/>
        </w:rPr>
      </w:pPr>
      <w:r>
        <w:rPr>
          <w:rFonts w:cs="Arial"/>
          <w:lang w:val="en-US"/>
        </w:rPr>
        <w:t>Option</w:t>
      </w:r>
      <w:r w:rsidR="00525ACF" w:rsidRPr="00C1482E">
        <w:rPr>
          <w:rFonts w:cs="Arial"/>
          <w:lang w:val="en-US"/>
        </w:rPr>
        <w:t xml:space="preserve"> to choose conditional change of sign for sales invoices</w:t>
      </w:r>
    </w:p>
    <w:p w14:paraId="33400C84" w14:textId="77777777" w:rsidR="00887303" w:rsidRPr="00C1482E" w:rsidRDefault="00887303" w:rsidP="00525ACF">
      <w:pPr>
        <w:pStyle w:val="BodyText"/>
        <w:numPr>
          <w:ilvl w:val="0"/>
          <w:numId w:val="7"/>
        </w:numPr>
        <w:rPr>
          <w:rFonts w:cs="Arial"/>
          <w:lang w:val="en-US"/>
        </w:rPr>
      </w:pPr>
      <w:r>
        <w:rPr>
          <w:rFonts w:cs="Arial"/>
          <w:lang w:val="en-US"/>
        </w:rPr>
        <w:lastRenderedPageBreak/>
        <w:t>Option to remove foreign VAT registration numbers from the file (NIP – omission  &lt;&gt; PL)</w:t>
      </w:r>
    </w:p>
    <w:p w14:paraId="3B2CE1C5" w14:textId="77777777" w:rsidR="00525ACF" w:rsidRPr="00C1482E" w:rsidRDefault="00525ACF" w:rsidP="00525ACF">
      <w:pPr>
        <w:numPr>
          <w:ilvl w:val="0"/>
          <w:numId w:val="7"/>
        </w:numPr>
        <w:spacing w:after="120"/>
        <w:rPr>
          <w:rFonts w:cs="Arial"/>
          <w:lang w:val="en-US"/>
        </w:rPr>
      </w:pPr>
      <w:r w:rsidRPr="00C1482E">
        <w:rPr>
          <w:rFonts w:cs="Arial"/>
          <w:lang w:val="en-US"/>
        </w:rPr>
        <w:t>For Sale Invoices – determine the Type/Types of FI Documents and Type/Types of SD Invoices - also corrective</w:t>
      </w:r>
    </w:p>
    <w:p w14:paraId="43DE16C9" w14:textId="77777777" w:rsidR="005C2FC2" w:rsidRDefault="00525ACF" w:rsidP="00525ACF">
      <w:pPr>
        <w:numPr>
          <w:ilvl w:val="0"/>
          <w:numId w:val="7"/>
        </w:numPr>
        <w:spacing w:after="120"/>
        <w:rPr>
          <w:rFonts w:cs="Arial"/>
          <w:lang w:val="en-US"/>
        </w:rPr>
      </w:pPr>
      <w:r w:rsidRPr="005C2FC2">
        <w:rPr>
          <w:rFonts w:cs="Arial"/>
          <w:lang w:val="en-US"/>
        </w:rPr>
        <w:t>FI Documents take precedence over SD Invoices (documents from FI area are read</w:t>
      </w:r>
      <w:r w:rsidR="005C2FC2" w:rsidRPr="005C2FC2">
        <w:rPr>
          <w:rFonts w:cs="Arial"/>
          <w:lang w:val="en-US"/>
        </w:rPr>
        <w:t xml:space="preserve"> first</w:t>
      </w:r>
      <w:r w:rsidRPr="005C2FC2">
        <w:rPr>
          <w:rFonts w:cs="Arial"/>
          <w:lang w:val="en-US"/>
        </w:rPr>
        <w:t xml:space="preserve">). </w:t>
      </w:r>
    </w:p>
    <w:p w14:paraId="3A1CFD27" w14:textId="77777777" w:rsidR="00525ACF" w:rsidRPr="005C2FC2" w:rsidRDefault="00525ACF" w:rsidP="00525ACF">
      <w:pPr>
        <w:numPr>
          <w:ilvl w:val="0"/>
          <w:numId w:val="7"/>
        </w:numPr>
        <w:spacing w:after="120"/>
        <w:rPr>
          <w:rFonts w:cs="Arial"/>
          <w:lang w:val="en-US"/>
        </w:rPr>
      </w:pPr>
      <w:r w:rsidRPr="005C2FC2">
        <w:rPr>
          <w:rFonts w:cs="Arial"/>
          <w:lang w:val="en-US"/>
        </w:rPr>
        <w:t>Define the price conditions for the calculation of the base price and tax - program reads which base price condition is current. It is required to determine both conditions for the proper calculation</w:t>
      </w:r>
      <w:r w:rsidR="005C2FC2">
        <w:rPr>
          <w:rFonts w:cs="Arial"/>
          <w:lang w:val="en-US"/>
        </w:rPr>
        <w:t xml:space="preserve"> of discounts and rebates. </w:t>
      </w:r>
    </w:p>
    <w:p w14:paraId="05289CBC" w14:textId="77777777" w:rsidR="00525ACF" w:rsidRPr="00C1482E" w:rsidRDefault="00525ACF" w:rsidP="00525ACF">
      <w:pPr>
        <w:pStyle w:val="BodyText"/>
        <w:numPr>
          <w:ilvl w:val="0"/>
          <w:numId w:val="7"/>
        </w:numPr>
        <w:rPr>
          <w:rFonts w:cs="Arial"/>
          <w:lang w:val="en-US"/>
        </w:rPr>
      </w:pPr>
      <w:r w:rsidRPr="00C1482E">
        <w:rPr>
          <w:rFonts w:cs="Arial"/>
          <w:lang w:val="en-US"/>
        </w:rPr>
        <w:t>For each VAT rate, define the VAT code (as in the VAT registry case)</w:t>
      </w:r>
    </w:p>
    <w:p w14:paraId="02118A6E" w14:textId="77777777" w:rsidR="00525ACF" w:rsidRPr="00C1482E" w:rsidRDefault="00525ACF" w:rsidP="00525ACF">
      <w:pPr>
        <w:pStyle w:val="BodyText"/>
        <w:numPr>
          <w:ilvl w:val="0"/>
          <w:numId w:val="7"/>
        </w:numPr>
        <w:rPr>
          <w:rFonts w:cs="Arial"/>
          <w:lang w:val="en-US"/>
        </w:rPr>
      </w:pPr>
      <w:r w:rsidRPr="00C1482E">
        <w:rPr>
          <w:rFonts w:cs="Arial"/>
          <w:lang w:val="en-US"/>
        </w:rPr>
        <w:t>Customer – enables restriction of data for the selected customers</w:t>
      </w:r>
    </w:p>
    <w:p w14:paraId="75F83EED" w14:textId="77777777" w:rsidR="00525ACF" w:rsidRPr="00C1482E" w:rsidRDefault="00525ACF" w:rsidP="00525ACF">
      <w:pPr>
        <w:pStyle w:val="BodyText"/>
        <w:numPr>
          <w:ilvl w:val="0"/>
          <w:numId w:val="7"/>
        </w:numPr>
        <w:rPr>
          <w:rFonts w:cs="Arial"/>
          <w:lang w:val="en-US"/>
        </w:rPr>
      </w:pPr>
      <w:r w:rsidRPr="00C1482E">
        <w:rPr>
          <w:rFonts w:cs="Arial"/>
          <w:lang w:val="en-US"/>
        </w:rPr>
        <w:t>Vendor – enables restriction of data for the selected vendors</w:t>
      </w:r>
    </w:p>
    <w:p w14:paraId="4F93074E" w14:textId="77777777" w:rsidR="00525ACF" w:rsidRPr="00C1482E" w:rsidRDefault="00525ACF" w:rsidP="00525ACF">
      <w:pPr>
        <w:pStyle w:val="BodyText"/>
        <w:numPr>
          <w:ilvl w:val="0"/>
          <w:numId w:val="7"/>
        </w:numPr>
        <w:rPr>
          <w:rFonts w:cs="Arial"/>
          <w:lang w:val="en-US"/>
        </w:rPr>
      </w:pPr>
      <w:r w:rsidRPr="00C1482E">
        <w:rPr>
          <w:rFonts w:cs="Arial"/>
          <w:lang w:val="en-US"/>
        </w:rPr>
        <w:t xml:space="preserve">Reverse charge </w:t>
      </w:r>
      <w:r w:rsidR="00C9053F">
        <w:rPr>
          <w:rFonts w:cs="Arial"/>
          <w:lang w:val="en-US"/>
        </w:rPr>
        <w:t xml:space="preserve">– </w:t>
      </w:r>
      <w:r w:rsidRPr="00C1482E">
        <w:rPr>
          <w:rFonts w:cs="Arial"/>
          <w:lang w:val="en-US"/>
        </w:rPr>
        <w:t>by entering the VAT code in the Reserve 1 or Reserve 2 field and checking the appropriate checkbox 'Reverse charge', all documents having the selected tax code (entered in the appropriate Reserve field) in the resulting SAF file will be marked with '</w:t>
      </w:r>
      <w:proofErr w:type="spellStart"/>
      <w:r w:rsidRPr="00C1482E">
        <w:rPr>
          <w:rFonts w:cs="Arial"/>
          <w:lang w:val="en-US"/>
        </w:rPr>
        <w:t>Rc</w:t>
      </w:r>
      <w:proofErr w:type="spellEnd"/>
      <w:r w:rsidRPr="00C1482E">
        <w:rPr>
          <w:rFonts w:cs="Arial"/>
          <w:lang w:val="en-US"/>
        </w:rPr>
        <w:t>' symbol (Reverse charge) and will have additionally presented net and tax amounts related to reverse charge</w:t>
      </w:r>
    </w:p>
    <w:p w14:paraId="568C19D2" w14:textId="77777777" w:rsidR="00525ACF" w:rsidRPr="00C1482E" w:rsidRDefault="00525ACF" w:rsidP="00525ACF">
      <w:pPr>
        <w:pStyle w:val="BodyText"/>
        <w:numPr>
          <w:ilvl w:val="0"/>
          <w:numId w:val="7"/>
        </w:numPr>
        <w:rPr>
          <w:rFonts w:cs="Arial"/>
          <w:lang w:val="en-US"/>
        </w:rPr>
      </w:pPr>
      <w:r w:rsidRPr="00C1482E">
        <w:rPr>
          <w:rFonts w:cs="Arial"/>
          <w:lang w:val="en-US"/>
        </w:rPr>
        <w:t xml:space="preserve">Specify the range (from - to) of </w:t>
      </w:r>
      <w:r w:rsidR="00C9053F">
        <w:rPr>
          <w:rFonts w:cs="Arial"/>
          <w:lang w:val="en-US"/>
        </w:rPr>
        <w:t>d</w:t>
      </w:r>
      <w:r w:rsidRPr="00C1482E">
        <w:rPr>
          <w:rFonts w:cs="Arial"/>
          <w:lang w:val="en-US"/>
        </w:rPr>
        <w:t xml:space="preserve">ocuments </w:t>
      </w:r>
      <w:r w:rsidR="00C9053F">
        <w:rPr>
          <w:rFonts w:cs="Arial"/>
          <w:lang w:val="en-US"/>
        </w:rPr>
        <w:t>n</w:t>
      </w:r>
      <w:r w:rsidRPr="00C1482E">
        <w:rPr>
          <w:rFonts w:cs="Arial"/>
          <w:lang w:val="en-US"/>
        </w:rPr>
        <w:t>umbers, which are to be analyzed</w:t>
      </w:r>
    </w:p>
    <w:p w14:paraId="57C76900" w14:textId="77777777" w:rsidR="00525ACF" w:rsidRPr="00C1482E" w:rsidRDefault="00525ACF" w:rsidP="00525ACF">
      <w:pPr>
        <w:pStyle w:val="BodyText"/>
        <w:ind w:left="720"/>
        <w:rPr>
          <w:rFonts w:cs="Arial"/>
          <w:lang w:val="en-US"/>
        </w:rPr>
      </w:pPr>
    </w:p>
    <w:p w14:paraId="18140B6E" w14:textId="2EBEC858" w:rsidR="00525ACF" w:rsidRDefault="00525ACF" w:rsidP="00876B19">
      <w:pPr>
        <w:pStyle w:val="BodyText"/>
        <w:numPr>
          <w:ilvl w:val="0"/>
          <w:numId w:val="7"/>
        </w:numPr>
        <w:rPr>
          <w:rFonts w:cs="Arial"/>
          <w:b/>
          <w:lang w:val="en-US"/>
        </w:rPr>
      </w:pPr>
      <w:r w:rsidRPr="00C1482E">
        <w:rPr>
          <w:rFonts w:cs="Arial"/>
          <w:b/>
          <w:lang w:val="en-US"/>
        </w:rPr>
        <w:t>Revenue and Expense Ledger</w:t>
      </w:r>
    </w:p>
    <w:p w14:paraId="54073A0D" w14:textId="77777777" w:rsidR="00C9053F" w:rsidRPr="00C9053F" w:rsidRDefault="00C9053F" w:rsidP="00C9053F">
      <w:pPr>
        <w:rPr>
          <w:lang w:val="en-US"/>
        </w:rPr>
      </w:pPr>
      <w:r>
        <w:rPr>
          <w:lang w:val="en-US"/>
        </w:rPr>
        <w:t>Structure requires development adjustment to work properly.</w:t>
      </w:r>
    </w:p>
    <w:p w14:paraId="344ADC51" w14:textId="77777777" w:rsidR="00525ACF" w:rsidRPr="00C1482E" w:rsidRDefault="00525ACF" w:rsidP="00525ACF">
      <w:pPr>
        <w:rPr>
          <w:b/>
          <w:lang w:val="en-US"/>
        </w:rPr>
      </w:pPr>
    </w:p>
    <w:p w14:paraId="36F2CFDD" w14:textId="77777777" w:rsidR="00525ACF" w:rsidRPr="00C1482E" w:rsidRDefault="00525ACF" w:rsidP="00525ACF">
      <w:pPr>
        <w:pStyle w:val="BodyText"/>
        <w:rPr>
          <w:lang w:val="en-US"/>
        </w:rPr>
      </w:pPr>
      <w:r w:rsidRPr="00C1482E">
        <w:rPr>
          <w:noProof/>
          <w:lang w:val="en-US"/>
        </w:rPr>
        <w:drawing>
          <wp:inline distT="0" distB="0" distL="0" distR="0" wp14:anchorId="5EDCE236" wp14:editId="5ADF0CF4">
            <wp:extent cx="5326380" cy="2819400"/>
            <wp:effectExtent l="0" t="0" r="0" b="0"/>
            <wp:docPr id="26" name="Picture 2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6380" cy="2819400"/>
                    </a:xfrm>
                    <a:prstGeom prst="rect">
                      <a:avLst/>
                    </a:prstGeom>
                    <a:noFill/>
                    <a:ln>
                      <a:noFill/>
                    </a:ln>
                  </pic:spPr>
                </pic:pic>
              </a:graphicData>
            </a:graphic>
          </wp:inline>
        </w:drawing>
      </w:r>
    </w:p>
    <w:p w14:paraId="1C1D3338" w14:textId="77777777" w:rsidR="00525ACF" w:rsidRPr="00C1482E" w:rsidRDefault="00525ACF" w:rsidP="00525ACF">
      <w:pPr>
        <w:pStyle w:val="BodyText"/>
        <w:ind w:left="720"/>
        <w:rPr>
          <w:lang w:val="en-US"/>
        </w:rPr>
      </w:pPr>
    </w:p>
    <w:p w14:paraId="2742AE55" w14:textId="77777777" w:rsidR="00525ACF" w:rsidRPr="00C1482E" w:rsidRDefault="00525ACF" w:rsidP="00525ACF">
      <w:pPr>
        <w:pStyle w:val="BodyText"/>
        <w:numPr>
          <w:ilvl w:val="0"/>
          <w:numId w:val="7"/>
        </w:numPr>
        <w:rPr>
          <w:rFonts w:cs="Arial"/>
          <w:lang w:val="en-US"/>
        </w:rPr>
      </w:pPr>
      <w:r w:rsidRPr="00C1482E">
        <w:rPr>
          <w:rFonts w:cs="Arial"/>
          <w:lang w:val="en-US"/>
        </w:rPr>
        <w:t>Define the Type/Types of Documents</w:t>
      </w:r>
    </w:p>
    <w:p w14:paraId="4426B531" w14:textId="77777777" w:rsidR="00525ACF" w:rsidRPr="00C1482E" w:rsidRDefault="00525ACF" w:rsidP="00525ACF">
      <w:pPr>
        <w:pStyle w:val="BodyText"/>
        <w:rPr>
          <w:rFonts w:cs="Arial"/>
          <w:b/>
          <w:lang w:val="en-US"/>
        </w:rPr>
      </w:pPr>
    </w:p>
    <w:p w14:paraId="1C01E920" w14:textId="3AF7296B" w:rsidR="00525ACF" w:rsidRDefault="00525ACF" w:rsidP="00876B19">
      <w:pPr>
        <w:pStyle w:val="BodyText"/>
        <w:numPr>
          <w:ilvl w:val="0"/>
          <w:numId w:val="7"/>
        </w:numPr>
        <w:rPr>
          <w:rFonts w:cs="Arial"/>
          <w:b/>
          <w:lang w:val="en-US"/>
        </w:rPr>
      </w:pPr>
      <w:r w:rsidRPr="00C1482E">
        <w:rPr>
          <w:rFonts w:cs="Arial"/>
          <w:b/>
          <w:lang w:val="en-US"/>
        </w:rPr>
        <w:t xml:space="preserve">Registry income </w:t>
      </w:r>
    </w:p>
    <w:p w14:paraId="10593FAD" w14:textId="77777777" w:rsidR="00C9053F" w:rsidRPr="00C1482E" w:rsidRDefault="00C9053F" w:rsidP="00525ACF">
      <w:pPr>
        <w:pStyle w:val="BodyText"/>
        <w:rPr>
          <w:rFonts w:cs="Arial"/>
          <w:b/>
          <w:lang w:val="en-US"/>
        </w:rPr>
      </w:pPr>
      <w:r>
        <w:rPr>
          <w:lang w:val="en-US"/>
        </w:rPr>
        <w:t>Structure requires development adjustment to work properly.</w:t>
      </w:r>
    </w:p>
    <w:p w14:paraId="4AEC9B86" w14:textId="77777777" w:rsidR="00525ACF" w:rsidRPr="00C1482E" w:rsidRDefault="00525ACF" w:rsidP="00525ACF">
      <w:pPr>
        <w:pStyle w:val="BodyText"/>
        <w:rPr>
          <w:b/>
          <w:lang w:val="en-US"/>
        </w:rPr>
      </w:pPr>
      <w:r w:rsidRPr="00C1482E">
        <w:rPr>
          <w:b/>
          <w:noProof/>
          <w:lang w:val="en-US"/>
        </w:rPr>
        <w:lastRenderedPageBreak/>
        <w:drawing>
          <wp:inline distT="0" distB="0" distL="0" distR="0" wp14:anchorId="3A00D697" wp14:editId="4D35328D">
            <wp:extent cx="5326380" cy="2788920"/>
            <wp:effectExtent l="0" t="0" r="0" b="0"/>
            <wp:docPr id="27" name="Picture 2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6380" cy="2788920"/>
                    </a:xfrm>
                    <a:prstGeom prst="rect">
                      <a:avLst/>
                    </a:prstGeom>
                    <a:noFill/>
                    <a:ln>
                      <a:noFill/>
                    </a:ln>
                  </pic:spPr>
                </pic:pic>
              </a:graphicData>
            </a:graphic>
          </wp:inline>
        </w:drawing>
      </w:r>
    </w:p>
    <w:p w14:paraId="72174F0D" w14:textId="77777777" w:rsidR="00525ACF" w:rsidRPr="00C1482E" w:rsidRDefault="00525ACF" w:rsidP="00525ACF">
      <w:pPr>
        <w:pStyle w:val="BodyText"/>
        <w:rPr>
          <w:b/>
          <w:lang w:val="en-US"/>
        </w:rPr>
      </w:pPr>
    </w:p>
    <w:p w14:paraId="03408ABB" w14:textId="77777777" w:rsidR="00525ACF" w:rsidRPr="00C1482E" w:rsidRDefault="00525ACF" w:rsidP="00525ACF">
      <w:pPr>
        <w:pStyle w:val="BodyText"/>
        <w:numPr>
          <w:ilvl w:val="0"/>
          <w:numId w:val="7"/>
        </w:numPr>
        <w:rPr>
          <w:rFonts w:cs="Arial"/>
          <w:lang w:val="en-US"/>
        </w:rPr>
      </w:pPr>
      <w:r w:rsidRPr="00C1482E">
        <w:rPr>
          <w:rFonts w:cs="Arial"/>
          <w:lang w:val="en-US"/>
        </w:rPr>
        <w:t>Define the Type/Types of Documents</w:t>
      </w:r>
    </w:p>
    <w:p w14:paraId="5E16D5B7" w14:textId="77777777" w:rsidR="00525ACF" w:rsidRPr="00C1482E" w:rsidRDefault="00525ACF" w:rsidP="00525ACF">
      <w:pPr>
        <w:pStyle w:val="BodyText"/>
        <w:ind w:left="720"/>
        <w:rPr>
          <w:rFonts w:cs="Arial"/>
          <w:lang w:val="en-US"/>
        </w:rPr>
      </w:pPr>
    </w:p>
    <w:p w14:paraId="2D11A6A6" w14:textId="77777777" w:rsidR="00525ACF" w:rsidRPr="00C1482E" w:rsidRDefault="00525ACF" w:rsidP="00525ACF">
      <w:pPr>
        <w:spacing w:after="120"/>
        <w:rPr>
          <w:rFonts w:cs="Arial"/>
          <w:b/>
          <w:lang w:val="en-US"/>
        </w:rPr>
      </w:pPr>
      <w:r w:rsidRPr="00C1482E">
        <w:rPr>
          <w:rFonts w:cs="Arial"/>
          <w:b/>
          <w:lang w:val="en-US"/>
        </w:rPr>
        <w:t>After selecting a SAF file (bookmark), for which you want to carry out Document analysis, and determining required parameters:</w:t>
      </w:r>
    </w:p>
    <w:p w14:paraId="1932FEA1" w14:textId="77777777" w:rsidR="00525ACF" w:rsidRPr="00C1482E" w:rsidRDefault="00525ACF" w:rsidP="00525ACF">
      <w:pPr>
        <w:spacing w:after="120"/>
        <w:rPr>
          <w:rFonts w:cs="Arial"/>
          <w:lang w:val="en-US"/>
        </w:rPr>
      </w:pPr>
      <w:r w:rsidRPr="00C1482E">
        <w:rPr>
          <w:rFonts w:cs="Arial"/>
          <w:b/>
          <w:lang w:val="en-US"/>
        </w:rPr>
        <w:t xml:space="preserve">Press: </w:t>
      </w:r>
      <w:r w:rsidRPr="00C1482E">
        <w:rPr>
          <w:rFonts w:cs="Arial"/>
          <w:lang w:val="en-US"/>
        </w:rPr>
        <w:t>F8 Execution (or select the Execution icon)</w:t>
      </w:r>
    </w:p>
    <w:p w14:paraId="545F3589" w14:textId="77777777" w:rsidR="00525ACF" w:rsidRPr="00C1482E" w:rsidRDefault="00525ACF" w:rsidP="00525ACF">
      <w:pPr>
        <w:rPr>
          <w:rStyle w:val="IntenseEmphasis"/>
          <w:lang w:val="en-US"/>
        </w:rPr>
      </w:pPr>
      <w:r w:rsidRPr="00C1482E">
        <w:rPr>
          <w:rStyle w:val="IntenseEmphasis"/>
          <w:lang w:val="en-US"/>
        </w:rPr>
        <w:br w:type="page"/>
      </w:r>
    </w:p>
    <w:p w14:paraId="6395BACF" w14:textId="77777777" w:rsidR="00525ACF" w:rsidRPr="00AC45D3" w:rsidRDefault="00525ACF" w:rsidP="00340EAC">
      <w:pPr>
        <w:pStyle w:val="Heading2"/>
        <w:rPr>
          <w:rStyle w:val="IntenseEmphasis"/>
          <w:b/>
          <w:bCs w:val="0"/>
          <w:i w:val="0"/>
          <w:iCs w:val="0"/>
          <w:color w:val="auto"/>
        </w:rPr>
      </w:pPr>
      <w:bookmarkStart w:id="10" w:name="_Toc527457599"/>
      <w:r w:rsidRPr="00AC45D3">
        <w:rPr>
          <w:rStyle w:val="IntenseEmphasis"/>
          <w:b/>
          <w:bCs w:val="0"/>
          <w:i w:val="0"/>
          <w:iCs w:val="0"/>
          <w:color w:val="auto"/>
        </w:rPr>
        <w:lastRenderedPageBreak/>
        <w:t>Documents analysis</w:t>
      </w:r>
      <w:bookmarkEnd w:id="10"/>
    </w:p>
    <w:p w14:paraId="022C8293" w14:textId="77777777" w:rsidR="00525ACF" w:rsidRPr="00C1482E" w:rsidRDefault="00525ACF" w:rsidP="00525ACF">
      <w:pPr>
        <w:rPr>
          <w:rStyle w:val="IntenseEmphasis"/>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2"/>
      </w:tblGrid>
      <w:tr w:rsidR="00525ACF" w:rsidRPr="00C1482E" w14:paraId="70CEB8FE" w14:textId="77777777" w:rsidTr="00F60507">
        <w:tc>
          <w:tcPr>
            <w:tcW w:w="2208" w:type="dxa"/>
            <w:shd w:val="clear" w:color="auto" w:fill="D9D9D9"/>
          </w:tcPr>
          <w:p w14:paraId="2F007A25" w14:textId="77777777" w:rsidR="00525ACF" w:rsidRPr="00C1482E" w:rsidRDefault="00525ACF" w:rsidP="00525ACF">
            <w:pPr>
              <w:rPr>
                <w:rFonts w:cs="Arial"/>
                <w:b/>
                <w:szCs w:val="22"/>
                <w:lang w:val="en-US"/>
              </w:rPr>
            </w:pPr>
            <w:r w:rsidRPr="00C1482E">
              <w:rPr>
                <w:rFonts w:cs="Arial"/>
                <w:b/>
                <w:szCs w:val="22"/>
                <w:lang w:val="en-US"/>
              </w:rPr>
              <w:t>Transaction ID</w:t>
            </w:r>
          </w:p>
        </w:tc>
        <w:tc>
          <w:tcPr>
            <w:tcW w:w="6852" w:type="dxa"/>
            <w:shd w:val="clear" w:color="auto" w:fill="D9D9D9"/>
          </w:tcPr>
          <w:p w14:paraId="405AA73D" w14:textId="77777777" w:rsidR="00525ACF" w:rsidRPr="00C1482E" w:rsidRDefault="00525ACF" w:rsidP="00525ACF">
            <w:pPr>
              <w:rPr>
                <w:rFonts w:cs="Arial"/>
                <w:b/>
                <w:szCs w:val="22"/>
                <w:lang w:val="en-US"/>
              </w:rPr>
            </w:pPr>
            <w:r w:rsidRPr="00C1482E">
              <w:rPr>
                <w:rFonts w:cs="Arial"/>
                <w:b/>
                <w:szCs w:val="22"/>
                <w:lang w:val="en-US"/>
              </w:rPr>
              <w:t>Description of the transaction</w:t>
            </w:r>
          </w:p>
        </w:tc>
      </w:tr>
      <w:tr w:rsidR="00525ACF" w:rsidRPr="00C1482E" w14:paraId="008C6095" w14:textId="77777777" w:rsidTr="00F60507">
        <w:tc>
          <w:tcPr>
            <w:tcW w:w="2208" w:type="dxa"/>
            <w:shd w:val="clear" w:color="auto" w:fill="auto"/>
          </w:tcPr>
          <w:p w14:paraId="459BEB19" w14:textId="77777777" w:rsidR="00525ACF" w:rsidRPr="00C1482E" w:rsidRDefault="00525ACF" w:rsidP="00525ACF">
            <w:pPr>
              <w:rPr>
                <w:rFonts w:cs="Arial"/>
                <w:szCs w:val="22"/>
                <w:lang w:val="en-US"/>
              </w:rPr>
            </w:pPr>
            <w:r w:rsidRPr="00C1482E">
              <w:rPr>
                <w:rFonts w:cs="Arial"/>
                <w:szCs w:val="22"/>
                <w:lang w:val="en-US"/>
              </w:rPr>
              <w:t>/BCC/JPK</w:t>
            </w:r>
          </w:p>
        </w:tc>
        <w:tc>
          <w:tcPr>
            <w:tcW w:w="6852" w:type="dxa"/>
            <w:shd w:val="clear" w:color="auto" w:fill="auto"/>
          </w:tcPr>
          <w:p w14:paraId="0996FD9F" w14:textId="77777777" w:rsidR="00525ACF" w:rsidRPr="00C1482E" w:rsidRDefault="00525ACF" w:rsidP="00525ACF">
            <w:pPr>
              <w:rPr>
                <w:rFonts w:cs="Arial"/>
                <w:szCs w:val="22"/>
                <w:lang w:val="en-US"/>
              </w:rPr>
            </w:pPr>
            <w:r w:rsidRPr="00C1482E">
              <w:rPr>
                <w:rFonts w:cs="Arial"/>
                <w:szCs w:val="22"/>
                <w:lang w:val="en-US"/>
              </w:rPr>
              <w:t>SAF Files – single generation</w:t>
            </w:r>
          </w:p>
        </w:tc>
      </w:tr>
    </w:tbl>
    <w:p w14:paraId="2461E0DD" w14:textId="77777777" w:rsidR="00525ACF" w:rsidRPr="00C1482E" w:rsidRDefault="00525ACF" w:rsidP="00525ACF">
      <w:pPr>
        <w:rPr>
          <w:rStyle w:val="IntenseEmphasis"/>
          <w:lang w:val="en-US"/>
        </w:rPr>
      </w:pPr>
    </w:p>
    <w:p w14:paraId="59FC429F" w14:textId="77777777" w:rsidR="00525ACF" w:rsidRPr="00C1482E" w:rsidRDefault="00525ACF" w:rsidP="00525ACF">
      <w:pPr>
        <w:rPr>
          <w:rStyle w:val="IntenseEmphasis"/>
          <w:lang w:val="en-US"/>
        </w:rPr>
      </w:pPr>
    </w:p>
    <w:p w14:paraId="3D94A5EA" w14:textId="77777777" w:rsidR="00525ACF" w:rsidRPr="00C1482E" w:rsidRDefault="00525ACF" w:rsidP="00525ACF">
      <w:pPr>
        <w:rPr>
          <w:rStyle w:val="IntenseEmphasis"/>
          <w:lang w:val="en-US"/>
        </w:rPr>
      </w:pPr>
      <w:r w:rsidRPr="00C1482E">
        <w:rPr>
          <w:rStyle w:val="IntenseEmphasis"/>
          <w:noProof/>
          <w:lang w:val="en-US"/>
        </w:rPr>
        <w:drawing>
          <wp:inline distT="0" distB="0" distL="0" distR="0" wp14:anchorId="294F3E16" wp14:editId="600DA217">
            <wp:extent cx="5814060" cy="2956560"/>
            <wp:effectExtent l="0" t="0" r="0" b="0"/>
            <wp:docPr id="28" name="Picture 28" descr="E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N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4060" cy="2956560"/>
                    </a:xfrm>
                    <a:prstGeom prst="rect">
                      <a:avLst/>
                    </a:prstGeom>
                    <a:noFill/>
                    <a:ln>
                      <a:noFill/>
                    </a:ln>
                  </pic:spPr>
                </pic:pic>
              </a:graphicData>
            </a:graphic>
          </wp:inline>
        </w:drawing>
      </w:r>
    </w:p>
    <w:p w14:paraId="0AADE391" w14:textId="77777777" w:rsidR="00525ACF" w:rsidRPr="00C1482E" w:rsidRDefault="00525ACF" w:rsidP="00525ACF">
      <w:pPr>
        <w:rPr>
          <w:rStyle w:val="IntenseEmphasis"/>
          <w:lang w:val="en-US"/>
        </w:rPr>
      </w:pPr>
    </w:p>
    <w:p w14:paraId="4BFFF82F" w14:textId="77777777" w:rsidR="00525ACF" w:rsidRPr="00C1482E" w:rsidRDefault="00525ACF" w:rsidP="00525ACF">
      <w:pPr>
        <w:rPr>
          <w:rStyle w:val="IntenseEmphasis"/>
          <w:lang w:val="en-US"/>
        </w:rPr>
      </w:pPr>
    </w:p>
    <w:p w14:paraId="35E0F9FE" w14:textId="77777777" w:rsidR="00525ACF" w:rsidRPr="00C1482E" w:rsidRDefault="00525ACF" w:rsidP="00525ACF">
      <w:pPr>
        <w:pStyle w:val="BodyText"/>
        <w:numPr>
          <w:ilvl w:val="0"/>
          <w:numId w:val="7"/>
        </w:numPr>
        <w:rPr>
          <w:rFonts w:cs="Arial"/>
          <w:lang w:val="en-US"/>
        </w:rPr>
      </w:pPr>
      <w:r w:rsidRPr="00C1482E">
        <w:rPr>
          <w:rFonts w:cs="Arial"/>
          <w:lang w:val="en-US"/>
        </w:rPr>
        <w:t xml:space="preserve">After selecting the Documents analysis, we have the </w:t>
      </w:r>
      <w:r w:rsidR="00D27706">
        <w:rPr>
          <w:rFonts w:cs="Arial"/>
          <w:lang w:val="en-US"/>
        </w:rPr>
        <w:t>option</w:t>
      </w:r>
      <w:r w:rsidRPr="00C1482E">
        <w:rPr>
          <w:rFonts w:cs="Arial"/>
          <w:lang w:val="en-US"/>
        </w:rPr>
        <w:t xml:space="preserve"> to edit Company Code</w:t>
      </w:r>
      <w:r w:rsidR="00D27706">
        <w:rPr>
          <w:rFonts w:cs="Arial"/>
          <w:lang w:val="en-US"/>
        </w:rPr>
        <w:t xml:space="preserve"> data</w:t>
      </w:r>
    </w:p>
    <w:p w14:paraId="12E353BA" w14:textId="77777777" w:rsidR="00525ACF" w:rsidRPr="00C1482E" w:rsidRDefault="00525ACF" w:rsidP="00525ACF">
      <w:pPr>
        <w:pStyle w:val="BodyText"/>
        <w:numPr>
          <w:ilvl w:val="0"/>
          <w:numId w:val="7"/>
        </w:numPr>
        <w:rPr>
          <w:rFonts w:cs="Arial"/>
          <w:lang w:val="en-US"/>
        </w:rPr>
      </w:pPr>
      <w:r w:rsidRPr="00C1482E">
        <w:rPr>
          <w:rFonts w:cs="Arial"/>
          <w:lang w:val="en-US"/>
        </w:rPr>
        <w:t xml:space="preserve">In the Tax office field enter the code </w:t>
      </w:r>
      <w:r w:rsidR="00D27706">
        <w:rPr>
          <w:rFonts w:cs="Arial"/>
          <w:lang w:val="en-US"/>
        </w:rPr>
        <w:t>of company t</w:t>
      </w:r>
      <w:r w:rsidRPr="00C1482E">
        <w:rPr>
          <w:rFonts w:cs="Arial"/>
          <w:lang w:val="en-US"/>
        </w:rPr>
        <w:t>ax office</w:t>
      </w:r>
      <w:r w:rsidR="00D27706">
        <w:rPr>
          <w:rFonts w:cs="Arial"/>
          <w:lang w:val="en-US"/>
        </w:rPr>
        <w:t xml:space="preserve"> (relevant for all the structures, except VAT)</w:t>
      </w:r>
    </w:p>
    <w:p w14:paraId="360FC0DE" w14:textId="77777777" w:rsidR="00525ACF" w:rsidRPr="00A168B6" w:rsidRDefault="00525ACF" w:rsidP="00525ACF">
      <w:pPr>
        <w:pStyle w:val="BodyText"/>
        <w:numPr>
          <w:ilvl w:val="0"/>
          <w:numId w:val="7"/>
        </w:numPr>
        <w:rPr>
          <w:rFonts w:cs="Arial"/>
          <w:lang w:val="en-US"/>
        </w:rPr>
      </w:pPr>
      <w:r w:rsidRPr="00A168B6">
        <w:rPr>
          <w:rFonts w:cs="Arial"/>
          <w:lang w:val="en-US"/>
        </w:rPr>
        <w:t xml:space="preserve">SAF Correction </w:t>
      </w:r>
      <w:r w:rsidR="00A168B6">
        <w:rPr>
          <w:rFonts w:cs="Arial"/>
          <w:lang w:val="en-US"/>
        </w:rPr>
        <w:t>– distinguish files issued for the first time from corrections</w:t>
      </w:r>
    </w:p>
    <w:p w14:paraId="1566C444" w14:textId="77777777" w:rsidR="00525ACF" w:rsidRPr="00C1482E" w:rsidRDefault="00525ACF" w:rsidP="00525ACF">
      <w:pPr>
        <w:pStyle w:val="BodyText"/>
        <w:numPr>
          <w:ilvl w:val="0"/>
          <w:numId w:val="7"/>
        </w:numPr>
        <w:rPr>
          <w:rFonts w:cs="Arial"/>
          <w:lang w:val="en-US"/>
        </w:rPr>
      </w:pPr>
      <w:r w:rsidRPr="00C1482E">
        <w:rPr>
          <w:rFonts w:cs="Arial"/>
          <w:lang w:val="en-US"/>
        </w:rPr>
        <w:t>In the Inf. text enter a comment to describe generated/saved files</w:t>
      </w:r>
      <w:r w:rsidR="00A168B6">
        <w:rPr>
          <w:rFonts w:cs="Arial"/>
          <w:lang w:val="en-US"/>
        </w:rPr>
        <w:t xml:space="preserve"> in the system</w:t>
      </w:r>
    </w:p>
    <w:p w14:paraId="22842059" w14:textId="77777777" w:rsidR="00525ACF" w:rsidRPr="00C1482E" w:rsidRDefault="00525ACF" w:rsidP="00525ACF">
      <w:pPr>
        <w:rPr>
          <w:rStyle w:val="IntenseEmphasis"/>
          <w:lang w:val="en-US"/>
        </w:rPr>
      </w:pPr>
      <w:r w:rsidRPr="00C1482E">
        <w:rPr>
          <w:rStyle w:val="IntenseEmphasis"/>
          <w:lang w:val="en-US"/>
        </w:rPr>
        <w:br w:type="page"/>
      </w:r>
    </w:p>
    <w:tbl>
      <w:tblPr>
        <w:tblW w:w="9072"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418"/>
        <w:gridCol w:w="3260"/>
        <w:gridCol w:w="1995"/>
        <w:gridCol w:w="2399"/>
      </w:tblGrid>
      <w:tr w:rsidR="00525ACF" w:rsidRPr="00C1482E" w14:paraId="44369C65" w14:textId="77777777" w:rsidTr="00FE157E">
        <w:trPr>
          <w:cantSplit/>
          <w:trHeight w:val="394"/>
        </w:trPr>
        <w:tc>
          <w:tcPr>
            <w:tcW w:w="1418" w:type="dxa"/>
            <w:shd w:val="pct10" w:color="auto" w:fill="auto"/>
          </w:tcPr>
          <w:p w14:paraId="41D9C049"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lastRenderedPageBreak/>
              <w:t>Field name</w:t>
            </w:r>
          </w:p>
        </w:tc>
        <w:tc>
          <w:tcPr>
            <w:tcW w:w="3260" w:type="dxa"/>
            <w:shd w:val="pct10" w:color="auto" w:fill="auto"/>
          </w:tcPr>
          <w:p w14:paraId="59B29512"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Description</w:t>
            </w:r>
          </w:p>
        </w:tc>
        <w:tc>
          <w:tcPr>
            <w:tcW w:w="1995" w:type="dxa"/>
            <w:tcBorders>
              <w:bottom w:val="nil"/>
            </w:tcBorders>
            <w:shd w:val="pct10" w:color="auto" w:fill="auto"/>
          </w:tcPr>
          <w:p w14:paraId="330DCA9A"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User action and value</w:t>
            </w:r>
          </w:p>
        </w:tc>
        <w:tc>
          <w:tcPr>
            <w:tcW w:w="2399" w:type="dxa"/>
            <w:tcBorders>
              <w:bottom w:val="nil"/>
            </w:tcBorders>
            <w:shd w:val="pct10" w:color="auto" w:fill="auto"/>
          </w:tcPr>
          <w:p w14:paraId="33224179"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Comment</w:t>
            </w:r>
          </w:p>
        </w:tc>
      </w:tr>
      <w:tr w:rsidR="00525ACF" w:rsidRPr="00C1482E" w14:paraId="3A7A0BC9" w14:textId="77777777" w:rsidTr="00FE157E">
        <w:trPr>
          <w:cantSplit/>
        </w:trPr>
        <w:tc>
          <w:tcPr>
            <w:tcW w:w="1418" w:type="dxa"/>
            <w:shd w:val="clear" w:color="auto" w:fill="auto"/>
          </w:tcPr>
          <w:p w14:paraId="7E1A9592" w14:textId="77777777" w:rsidR="00525ACF" w:rsidRPr="00C1482E" w:rsidRDefault="00525ACF" w:rsidP="00525ACF">
            <w:pPr>
              <w:pStyle w:val="BodyText"/>
              <w:rPr>
                <w:rFonts w:cs="Arial"/>
                <w:sz w:val="18"/>
                <w:szCs w:val="18"/>
                <w:lang w:val="en-US"/>
              </w:rPr>
            </w:pPr>
            <w:r w:rsidRPr="00C1482E">
              <w:rPr>
                <w:rFonts w:cs="Arial"/>
                <w:sz w:val="18"/>
                <w:szCs w:val="18"/>
                <w:lang w:val="en-US"/>
              </w:rPr>
              <w:t>Back (F5)</w:t>
            </w:r>
          </w:p>
          <w:p w14:paraId="5CE8FBCC" w14:textId="77777777" w:rsidR="00525ACF" w:rsidRPr="00C1482E" w:rsidRDefault="00525ACF" w:rsidP="00525ACF">
            <w:pPr>
              <w:pStyle w:val="BodyText"/>
              <w:rPr>
                <w:rFonts w:cs="Arial"/>
                <w:sz w:val="18"/>
                <w:szCs w:val="18"/>
                <w:lang w:val="en-US"/>
              </w:rPr>
            </w:pPr>
          </w:p>
        </w:tc>
        <w:tc>
          <w:tcPr>
            <w:tcW w:w="3260" w:type="dxa"/>
          </w:tcPr>
          <w:p w14:paraId="7110A164" w14:textId="77777777" w:rsidR="00525ACF" w:rsidRPr="00C1482E" w:rsidRDefault="00A168B6" w:rsidP="00525ACF">
            <w:pPr>
              <w:pStyle w:val="BodyText"/>
              <w:rPr>
                <w:rFonts w:cs="Arial"/>
                <w:sz w:val="18"/>
                <w:szCs w:val="18"/>
                <w:lang w:val="en-US"/>
              </w:rPr>
            </w:pPr>
            <w:r>
              <w:rPr>
                <w:rFonts w:cs="Arial"/>
                <w:sz w:val="18"/>
                <w:szCs w:val="18"/>
                <w:lang w:val="en-US"/>
              </w:rPr>
              <w:t>R</w:t>
            </w:r>
            <w:r w:rsidR="00525ACF" w:rsidRPr="00C1482E">
              <w:rPr>
                <w:rFonts w:cs="Arial"/>
                <w:sz w:val="18"/>
                <w:szCs w:val="18"/>
                <w:lang w:val="en-US"/>
              </w:rPr>
              <w:t>eturn to the selection screen.</w:t>
            </w:r>
          </w:p>
        </w:tc>
        <w:tc>
          <w:tcPr>
            <w:tcW w:w="1995" w:type="dxa"/>
          </w:tcPr>
          <w:p w14:paraId="260C62D4"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2399" w:type="dxa"/>
          </w:tcPr>
          <w:p w14:paraId="44382F44"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44C1F637" w14:textId="77777777" w:rsidTr="00FE157E">
        <w:trPr>
          <w:cantSplit/>
        </w:trPr>
        <w:tc>
          <w:tcPr>
            <w:tcW w:w="1418" w:type="dxa"/>
            <w:shd w:val="clear" w:color="auto" w:fill="auto"/>
          </w:tcPr>
          <w:p w14:paraId="7722EDD1" w14:textId="77777777" w:rsidR="00525ACF" w:rsidRPr="00C1482E" w:rsidRDefault="00525ACF" w:rsidP="00525ACF">
            <w:pPr>
              <w:pStyle w:val="BodyText"/>
              <w:rPr>
                <w:rFonts w:cs="Arial"/>
                <w:sz w:val="18"/>
                <w:szCs w:val="18"/>
                <w:lang w:val="en-US"/>
              </w:rPr>
            </w:pPr>
            <w:r w:rsidRPr="00C1482E">
              <w:rPr>
                <w:rFonts w:cs="Arial"/>
                <w:sz w:val="18"/>
                <w:szCs w:val="18"/>
                <w:lang w:val="en-US"/>
              </w:rPr>
              <w:t>Save to DB (F8)</w:t>
            </w:r>
          </w:p>
          <w:p w14:paraId="120A55ED" w14:textId="77777777" w:rsidR="00525ACF" w:rsidRPr="00C1482E" w:rsidRDefault="00525ACF" w:rsidP="00525ACF">
            <w:pPr>
              <w:pStyle w:val="BodyText"/>
              <w:rPr>
                <w:rFonts w:cs="Arial"/>
                <w:sz w:val="18"/>
                <w:szCs w:val="18"/>
                <w:lang w:val="en-US"/>
              </w:rPr>
            </w:pPr>
          </w:p>
        </w:tc>
        <w:tc>
          <w:tcPr>
            <w:tcW w:w="3260" w:type="dxa"/>
          </w:tcPr>
          <w:p w14:paraId="318F2743" w14:textId="77777777" w:rsidR="00525ACF" w:rsidRPr="00C1482E" w:rsidRDefault="00525ACF" w:rsidP="00525ACF">
            <w:pPr>
              <w:pStyle w:val="BodyText"/>
              <w:rPr>
                <w:rFonts w:cs="Arial"/>
                <w:sz w:val="18"/>
                <w:szCs w:val="18"/>
                <w:lang w:val="en-US"/>
              </w:rPr>
            </w:pPr>
            <w:r w:rsidRPr="00C1482E">
              <w:rPr>
                <w:rFonts w:cs="Arial"/>
                <w:sz w:val="18"/>
                <w:szCs w:val="18"/>
                <w:lang w:val="en-US"/>
              </w:rPr>
              <w:t>Storage of analyzed data in database table (ability to read and edit data and to generate SAF file through function Read data from DB)</w:t>
            </w:r>
          </w:p>
        </w:tc>
        <w:tc>
          <w:tcPr>
            <w:tcW w:w="1995" w:type="dxa"/>
          </w:tcPr>
          <w:p w14:paraId="5BE1F7BA"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2399" w:type="dxa"/>
          </w:tcPr>
          <w:p w14:paraId="06E971DE"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036E29A3" w14:textId="77777777" w:rsidTr="00FE157E">
        <w:trPr>
          <w:cantSplit/>
        </w:trPr>
        <w:tc>
          <w:tcPr>
            <w:tcW w:w="1418" w:type="dxa"/>
            <w:shd w:val="clear" w:color="auto" w:fill="auto"/>
          </w:tcPr>
          <w:p w14:paraId="600F6808" w14:textId="44EA580B" w:rsidR="00525ACF" w:rsidRPr="00C1482E" w:rsidRDefault="00525ACF" w:rsidP="00525ACF">
            <w:pPr>
              <w:pStyle w:val="BodyText"/>
              <w:rPr>
                <w:rFonts w:cs="Arial"/>
                <w:sz w:val="18"/>
                <w:szCs w:val="18"/>
                <w:lang w:val="en-US"/>
              </w:rPr>
            </w:pPr>
            <w:r w:rsidRPr="00C1482E">
              <w:rPr>
                <w:rFonts w:cs="Arial"/>
                <w:sz w:val="18"/>
                <w:szCs w:val="18"/>
                <w:lang w:val="en-US"/>
              </w:rPr>
              <w:t xml:space="preserve">Export to </w:t>
            </w:r>
            <w:r w:rsidR="005E3AC6">
              <w:rPr>
                <w:rFonts w:cs="Arial"/>
                <w:sz w:val="18"/>
                <w:szCs w:val="18"/>
                <w:lang w:val="en-US"/>
              </w:rPr>
              <w:t>JPK</w:t>
            </w:r>
            <w:r w:rsidRPr="00C1482E">
              <w:rPr>
                <w:rFonts w:cs="Arial"/>
                <w:sz w:val="18"/>
                <w:szCs w:val="18"/>
                <w:lang w:val="en-US"/>
              </w:rPr>
              <w:t xml:space="preserve"> file (F6)</w:t>
            </w:r>
          </w:p>
          <w:p w14:paraId="4A16E2C2" w14:textId="77777777" w:rsidR="00525ACF" w:rsidRPr="00C1482E" w:rsidRDefault="00525ACF" w:rsidP="00525ACF">
            <w:pPr>
              <w:pStyle w:val="BodyText"/>
              <w:rPr>
                <w:rFonts w:cs="Arial"/>
                <w:sz w:val="18"/>
                <w:szCs w:val="18"/>
                <w:lang w:val="en-US"/>
              </w:rPr>
            </w:pPr>
          </w:p>
        </w:tc>
        <w:tc>
          <w:tcPr>
            <w:tcW w:w="3260" w:type="dxa"/>
          </w:tcPr>
          <w:p w14:paraId="6B05FCDF" w14:textId="77777777" w:rsidR="00525ACF" w:rsidRPr="00C1482E" w:rsidRDefault="00525ACF" w:rsidP="00525ACF">
            <w:pPr>
              <w:pStyle w:val="BodyText"/>
              <w:rPr>
                <w:rFonts w:cs="Arial"/>
                <w:sz w:val="18"/>
                <w:szCs w:val="18"/>
                <w:lang w:val="en-US"/>
              </w:rPr>
            </w:pPr>
            <w:r w:rsidRPr="00C1482E">
              <w:rPr>
                <w:rFonts w:cs="Arial"/>
                <w:sz w:val="18"/>
                <w:szCs w:val="18"/>
                <w:lang w:val="en-US"/>
              </w:rPr>
              <w:t>After selecting that function, SAP will ask to enter a location on your local disk where you want to save the generated XML file.</w:t>
            </w:r>
          </w:p>
        </w:tc>
        <w:tc>
          <w:tcPr>
            <w:tcW w:w="1995" w:type="dxa"/>
          </w:tcPr>
          <w:p w14:paraId="5FC2F364"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2399" w:type="dxa"/>
          </w:tcPr>
          <w:p w14:paraId="5500313F"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E20E03" w14:paraId="5598FAD7" w14:textId="77777777" w:rsidTr="00FE157E">
        <w:trPr>
          <w:cantSplit/>
        </w:trPr>
        <w:tc>
          <w:tcPr>
            <w:tcW w:w="1418" w:type="dxa"/>
            <w:shd w:val="clear" w:color="auto" w:fill="auto"/>
          </w:tcPr>
          <w:p w14:paraId="34400D56" w14:textId="77777777" w:rsidR="00525ACF" w:rsidRPr="00C1482E" w:rsidRDefault="00525ACF" w:rsidP="00525ACF">
            <w:pPr>
              <w:pStyle w:val="BodyText"/>
              <w:rPr>
                <w:rFonts w:cs="Arial"/>
                <w:sz w:val="18"/>
                <w:szCs w:val="18"/>
                <w:lang w:val="en-US"/>
              </w:rPr>
            </w:pPr>
            <w:r w:rsidRPr="00C1482E">
              <w:rPr>
                <w:rFonts w:cs="Arial"/>
                <w:sz w:val="18"/>
                <w:szCs w:val="18"/>
                <w:lang w:val="en-US"/>
              </w:rPr>
              <w:t>Archiving (F7)</w:t>
            </w:r>
          </w:p>
        </w:tc>
        <w:tc>
          <w:tcPr>
            <w:tcW w:w="3260" w:type="dxa"/>
          </w:tcPr>
          <w:p w14:paraId="184C5BC9" w14:textId="77777777" w:rsidR="00525ACF" w:rsidRPr="00C1482E" w:rsidRDefault="00525ACF" w:rsidP="00525ACF">
            <w:pPr>
              <w:pStyle w:val="BodyText"/>
              <w:rPr>
                <w:rFonts w:cs="Arial"/>
                <w:sz w:val="18"/>
                <w:szCs w:val="18"/>
                <w:lang w:val="en-US"/>
              </w:rPr>
            </w:pPr>
            <w:r w:rsidRPr="00C1482E">
              <w:rPr>
                <w:rFonts w:cs="Arial"/>
                <w:sz w:val="18"/>
                <w:szCs w:val="18"/>
                <w:lang w:val="en-US"/>
              </w:rPr>
              <w:t>Saving of analyzed data in archive. SAP will remove the data from database table and save the file in archive - no possibility of later editing, the ability to read the archived data and generate SAF file through function Read SAF from archive</w:t>
            </w:r>
          </w:p>
        </w:tc>
        <w:tc>
          <w:tcPr>
            <w:tcW w:w="1995" w:type="dxa"/>
          </w:tcPr>
          <w:p w14:paraId="4469E2B2"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2399" w:type="dxa"/>
          </w:tcPr>
          <w:p w14:paraId="2D2A94BE"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 xml:space="preserve">Archiving functionality need to be configured by administrator. Please refer to Administrator </w:t>
            </w:r>
            <w:proofErr w:type="spellStart"/>
            <w:r w:rsidRPr="00C1482E">
              <w:rPr>
                <w:rFonts w:cs="Arial"/>
                <w:color w:val="000000"/>
                <w:sz w:val="18"/>
                <w:szCs w:val="18"/>
                <w:lang w:val="en-US"/>
              </w:rPr>
              <w:t>Manaual</w:t>
            </w:r>
            <w:proofErr w:type="spellEnd"/>
            <w:r w:rsidRPr="00C1482E">
              <w:rPr>
                <w:rFonts w:cs="Arial"/>
                <w:color w:val="000000"/>
                <w:sz w:val="18"/>
                <w:szCs w:val="18"/>
                <w:lang w:val="en-US"/>
              </w:rPr>
              <w:t>.</w:t>
            </w:r>
          </w:p>
        </w:tc>
      </w:tr>
      <w:tr w:rsidR="00525ACF" w:rsidRPr="00C1482E" w14:paraId="366FE90E" w14:textId="77777777" w:rsidTr="00FE157E">
        <w:trPr>
          <w:cantSplit/>
        </w:trPr>
        <w:tc>
          <w:tcPr>
            <w:tcW w:w="1418" w:type="dxa"/>
            <w:shd w:val="clear" w:color="auto" w:fill="auto"/>
          </w:tcPr>
          <w:p w14:paraId="68DBDE53"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Lock </w:t>
            </w:r>
            <w:r w:rsidRPr="00C1482E">
              <w:rPr>
                <w:rFonts w:cs="Arial"/>
                <w:sz w:val="18"/>
                <w:szCs w:val="18"/>
                <w:lang w:val="en-US"/>
              </w:rPr>
              <w:br/>
              <w:t>(SHIFT + F6)</w:t>
            </w:r>
          </w:p>
        </w:tc>
        <w:tc>
          <w:tcPr>
            <w:tcW w:w="3260" w:type="dxa"/>
          </w:tcPr>
          <w:p w14:paraId="55ECF649" w14:textId="77777777" w:rsidR="00525ACF" w:rsidRPr="00C1482E" w:rsidRDefault="00525ACF" w:rsidP="00525ACF">
            <w:pPr>
              <w:pStyle w:val="BodyText"/>
              <w:rPr>
                <w:rFonts w:cs="Arial"/>
                <w:sz w:val="18"/>
                <w:szCs w:val="18"/>
                <w:lang w:val="en-US"/>
              </w:rPr>
            </w:pPr>
            <w:r w:rsidRPr="00C1482E">
              <w:rPr>
                <w:rFonts w:cs="Arial"/>
                <w:sz w:val="18"/>
                <w:szCs w:val="18"/>
                <w:lang w:val="en-US"/>
              </w:rPr>
              <w:t>Locking changes to the file (Shift + F6).</w:t>
            </w:r>
          </w:p>
          <w:p w14:paraId="7EB12A14" w14:textId="77777777" w:rsidR="00525ACF" w:rsidRPr="00C1482E" w:rsidRDefault="00525ACF" w:rsidP="00525ACF">
            <w:pPr>
              <w:pStyle w:val="BodyText"/>
              <w:rPr>
                <w:rFonts w:cs="Arial"/>
                <w:sz w:val="18"/>
                <w:szCs w:val="18"/>
                <w:lang w:val="en-US"/>
              </w:rPr>
            </w:pPr>
            <w:r w:rsidRPr="00C1482E">
              <w:rPr>
                <w:rFonts w:cs="Arial"/>
                <w:sz w:val="18"/>
                <w:szCs w:val="18"/>
                <w:lang w:val="en-US"/>
              </w:rPr>
              <w:t>Data will be locked to change when user will press XML generation or when user manually lock generated data. Please note that only users with correct permissions may have access to this functionality.</w:t>
            </w:r>
          </w:p>
          <w:p w14:paraId="6DA8401E" w14:textId="77777777" w:rsidR="00525ACF" w:rsidRPr="00C1482E" w:rsidRDefault="00525ACF" w:rsidP="00525ACF">
            <w:pPr>
              <w:pStyle w:val="BodyText"/>
              <w:rPr>
                <w:rFonts w:cs="Arial"/>
                <w:sz w:val="18"/>
                <w:szCs w:val="18"/>
                <w:lang w:val="en-US"/>
              </w:rPr>
            </w:pPr>
          </w:p>
        </w:tc>
        <w:tc>
          <w:tcPr>
            <w:tcW w:w="1995" w:type="dxa"/>
          </w:tcPr>
          <w:p w14:paraId="6AB0ACAB"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2399" w:type="dxa"/>
          </w:tcPr>
          <w:p w14:paraId="16DCFA02"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12FA4965" w14:textId="77777777" w:rsidTr="00FE157E">
        <w:trPr>
          <w:cantSplit/>
        </w:trPr>
        <w:tc>
          <w:tcPr>
            <w:tcW w:w="1418" w:type="dxa"/>
            <w:shd w:val="clear" w:color="auto" w:fill="auto"/>
          </w:tcPr>
          <w:p w14:paraId="7E4C9F1D" w14:textId="77777777" w:rsidR="00525ACF" w:rsidRPr="00C1482E" w:rsidRDefault="00525ACF" w:rsidP="00525ACF">
            <w:pPr>
              <w:pStyle w:val="BodyText"/>
              <w:rPr>
                <w:rFonts w:cs="Arial"/>
                <w:sz w:val="18"/>
                <w:szCs w:val="18"/>
                <w:lang w:val="en-US"/>
              </w:rPr>
            </w:pPr>
            <w:r w:rsidRPr="00C1482E">
              <w:rPr>
                <w:rFonts w:cs="Arial"/>
                <w:sz w:val="18"/>
                <w:szCs w:val="18"/>
                <w:lang w:val="en-US"/>
              </w:rPr>
              <w:t>Positions (SHIFT + F11)</w:t>
            </w:r>
          </w:p>
        </w:tc>
        <w:tc>
          <w:tcPr>
            <w:tcW w:w="3260" w:type="dxa"/>
          </w:tcPr>
          <w:p w14:paraId="5C81245A" w14:textId="314189EE" w:rsidR="00525ACF" w:rsidRPr="00C1482E" w:rsidRDefault="00525ACF" w:rsidP="00525ACF">
            <w:pPr>
              <w:pStyle w:val="BodyText"/>
              <w:rPr>
                <w:rFonts w:cs="Arial"/>
                <w:sz w:val="18"/>
                <w:szCs w:val="18"/>
                <w:lang w:val="en-US"/>
              </w:rPr>
            </w:pPr>
            <w:r w:rsidRPr="00C1482E">
              <w:rPr>
                <w:rFonts w:cs="Arial"/>
                <w:sz w:val="18"/>
                <w:szCs w:val="18"/>
                <w:lang w:val="en-US"/>
              </w:rPr>
              <w:t>View all the line items</w:t>
            </w:r>
            <w:r w:rsidR="00876B19">
              <w:rPr>
                <w:rFonts w:cs="Arial"/>
                <w:sz w:val="18"/>
                <w:szCs w:val="18"/>
                <w:lang w:val="en-US"/>
              </w:rPr>
              <w:t xml:space="preserve"> on second structure level.</w:t>
            </w:r>
          </w:p>
        </w:tc>
        <w:tc>
          <w:tcPr>
            <w:tcW w:w="1995" w:type="dxa"/>
          </w:tcPr>
          <w:p w14:paraId="615C849C"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2399" w:type="dxa"/>
          </w:tcPr>
          <w:p w14:paraId="35582E70"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1A3442F6" w14:textId="77777777" w:rsidTr="00FE157E">
        <w:trPr>
          <w:cantSplit/>
        </w:trPr>
        <w:tc>
          <w:tcPr>
            <w:tcW w:w="1418" w:type="dxa"/>
            <w:shd w:val="clear" w:color="auto" w:fill="auto"/>
          </w:tcPr>
          <w:p w14:paraId="26DE5ED7"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Activity logs </w:t>
            </w:r>
            <w:r w:rsidRPr="00C1482E">
              <w:rPr>
                <w:rFonts w:cs="Arial"/>
                <w:sz w:val="18"/>
                <w:szCs w:val="18"/>
                <w:lang w:val="en-US"/>
              </w:rPr>
              <w:br/>
              <w:t>(SHIFT + F1)</w:t>
            </w:r>
          </w:p>
        </w:tc>
        <w:tc>
          <w:tcPr>
            <w:tcW w:w="3260" w:type="dxa"/>
          </w:tcPr>
          <w:p w14:paraId="3BE92BF5" w14:textId="77777777" w:rsidR="00525ACF" w:rsidRPr="00C1482E" w:rsidRDefault="00525ACF" w:rsidP="00525ACF">
            <w:pPr>
              <w:pStyle w:val="BodyText"/>
              <w:rPr>
                <w:rFonts w:cs="Arial"/>
                <w:sz w:val="18"/>
                <w:szCs w:val="18"/>
                <w:lang w:val="en-US"/>
              </w:rPr>
            </w:pPr>
            <w:r w:rsidRPr="00C1482E">
              <w:rPr>
                <w:rFonts w:cs="Arial"/>
                <w:sz w:val="18"/>
                <w:szCs w:val="18"/>
                <w:lang w:val="en-US"/>
              </w:rPr>
              <w:t>Overview of processes made for given JPK file (for given range of dates and version of JPK file)</w:t>
            </w:r>
          </w:p>
        </w:tc>
        <w:tc>
          <w:tcPr>
            <w:tcW w:w="1995" w:type="dxa"/>
          </w:tcPr>
          <w:p w14:paraId="7B482546"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2399" w:type="dxa"/>
          </w:tcPr>
          <w:p w14:paraId="19CAF561"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525ACF" w:rsidRPr="00C1482E" w14:paraId="3263C6E0" w14:textId="77777777" w:rsidTr="00FE157E">
        <w:trPr>
          <w:cantSplit/>
        </w:trPr>
        <w:tc>
          <w:tcPr>
            <w:tcW w:w="1418" w:type="dxa"/>
            <w:shd w:val="clear" w:color="auto" w:fill="auto"/>
          </w:tcPr>
          <w:p w14:paraId="61F99E19"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Valid. XML </w:t>
            </w:r>
            <w:r w:rsidRPr="00C1482E">
              <w:rPr>
                <w:rFonts w:cs="Arial"/>
                <w:sz w:val="18"/>
                <w:szCs w:val="18"/>
                <w:lang w:val="en-US"/>
              </w:rPr>
              <w:br/>
              <w:t>(SHIFT + F12)</w:t>
            </w:r>
          </w:p>
        </w:tc>
        <w:tc>
          <w:tcPr>
            <w:tcW w:w="3260" w:type="dxa"/>
          </w:tcPr>
          <w:p w14:paraId="403310E7" w14:textId="77777777" w:rsidR="00525ACF" w:rsidRPr="00C1482E" w:rsidRDefault="00525ACF" w:rsidP="00525ACF">
            <w:pPr>
              <w:pStyle w:val="BodyText"/>
              <w:rPr>
                <w:rFonts w:cs="Arial"/>
                <w:sz w:val="18"/>
                <w:szCs w:val="18"/>
                <w:lang w:val="en-US"/>
              </w:rPr>
            </w:pPr>
            <w:r w:rsidRPr="00C1482E">
              <w:rPr>
                <w:rFonts w:cs="Arial"/>
                <w:sz w:val="18"/>
                <w:szCs w:val="18"/>
                <w:lang w:val="en-US"/>
              </w:rPr>
              <w:t>The validation of JPK file data (maturity of fields, dictionary data check, relationships between the fields)</w:t>
            </w:r>
          </w:p>
        </w:tc>
        <w:tc>
          <w:tcPr>
            <w:tcW w:w="1995" w:type="dxa"/>
          </w:tcPr>
          <w:p w14:paraId="021C565F"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2399" w:type="dxa"/>
          </w:tcPr>
          <w:p w14:paraId="142A35EF"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r w:rsidR="00906561" w:rsidRPr="00C1482E" w14:paraId="41CF3870" w14:textId="77777777" w:rsidTr="00FE157E">
        <w:trPr>
          <w:cantSplit/>
        </w:trPr>
        <w:tc>
          <w:tcPr>
            <w:tcW w:w="1418" w:type="dxa"/>
            <w:shd w:val="clear" w:color="auto" w:fill="auto"/>
          </w:tcPr>
          <w:p w14:paraId="0A62A7BE" w14:textId="0C323892" w:rsidR="00906561" w:rsidRPr="005E3AC6" w:rsidRDefault="005E3AC6" w:rsidP="00906561">
            <w:pPr>
              <w:pStyle w:val="BodyText"/>
              <w:rPr>
                <w:rFonts w:cs="Arial"/>
                <w:sz w:val="18"/>
                <w:szCs w:val="18"/>
                <w:lang w:val="en-US"/>
              </w:rPr>
            </w:pPr>
            <w:r w:rsidRPr="005E3AC6">
              <w:rPr>
                <w:rFonts w:cs="Arial"/>
                <w:sz w:val="18"/>
                <w:szCs w:val="18"/>
                <w:lang w:val="en-US"/>
              </w:rPr>
              <w:t xml:space="preserve">Download </w:t>
            </w:r>
            <w:r>
              <w:rPr>
                <w:rFonts w:cs="Arial"/>
                <w:sz w:val="18"/>
                <w:szCs w:val="18"/>
                <w:lang w:val="en-US"/>
              </w:rPr>
              <w:t>JPK</w:t>
            </w:r>
            <w:r w:rsidR="00906561" w:rsidRPr="005E3AC6">
              <w:rPr>
                <w:rFonts w:cs="Arial"/>
                <w:sz w:val="18"/>
                <w:szCs w:val="18"/>
                <w:lang w:val="en-US"/>
              </w:rPr>
              <w:t xml:space="preserve"> (CTRL +SHIFT+ F1)</w:t>
            </w:r>
          </w:p>
        </w:tc>
        <w:tc>
          <w:tcPr>
            <w:tcW w:w="3260" w:type="dxa"/>
          </w:tcPr>
          <w:p w14:paraId="05C9E60A" w14:textId="12FA89E5" w:rsidR="00906561" w:rsidRPr="005E3AC6" w:rsidRDefault="005E3AC6" w:rsidP="00906561">
            <w:pPr>
              <w:pStyle w:val="BodyText"/>
              <w:rPr>
                <w:rFonts w:cs="Arial"/>
                <w:sz w:val="18"/>
                <w:szCs w:val="18"/>
                <w:lang w:val="en-US"/>
              </w:rPr>
            </w:pPr>
            <w:r w:rsidRPr="005E3AC6">
              <w:rPr>
                <w:rFonts w:cs="Arial"/>
                <w:sz w:val="18"/>
                <w:szCs w:val="18"/>
                <w:lang w:val="en-US"/>
              </w:rPr>
              <w:t xml:space="preserve">Read and add </w:t>
            </w:r>
            <w:r w:rsidR="00CC1B66">
              <w:rPr>
                <w:rFonts w:cs="Arial"/>
                <w:sz w:val="18"/>
                <w:szCs w:val="18"/>
                <w:lang w:val="en-US"/>
              </w:rPr>
              <w:t>other</w:t>
            </w:r>
            <w:r w:rsidRPr="005E3AC6">
              <w:rPr>
                <w:rFonts w:cs="Arial"/>
                <w:sz w:val="18"/>
                <w:szCs w:val="18"/>
                <w:lang w:val="en-US"/>
              </w:rPr>
              <w:t xml:space="preserve"> JPK database</w:t>
            </w:r>
            <w:r>
              <w:rPr>
                <w:rFonts w:cs="Arial"/>
                <w:sz w:val="18"/>
                <w:szCs w:val="18"/>
                <w:lang w:val="en-US"/>
              </w:rPr>
              <w:t>s</w:t>
            </w:r>
            <w:r w:rsidRPr="005E3AC6">
              <w:rPr>
                <w:rFonts w:cs="Arial"/>
                <w:sz w:val="18"/>
                <w:szCs w:val="18"/>
                <w:lang w:val="en-US"/>
              </w:rPr>
              <w:t xml:space="preserve"> to active selection</w:t>
            </w:r>
          </w:p>
        </w:tc>
        <w:tc>
          <w:tcPr>
            <w:tcW w:w="1995" w:type="dxa"/>
          </w:tcPr>
          <w:p w14:paraId="2D8AC216" w14:textId="4B5FA59E" w:rsidR="00906561" w:rsidRPr="00C1482E" w:rsidRDefault="00906561" w:rsidP="00906561">
            <w:pPr>
              <w:pStyle w:val="BodyText"/>
              <w:rPr>
                <w:rFonts w:cs="Arial"/>
                <w:sz w:val="18"/>
                <w:szCs w:val="18"/>
                <w:lang w:val="en-US"/>
              </w:rPr>
            </w:pPr>
            <w:r w:rsidRPr="00C1482E">
              <w:rPr>
                <w:rFonts w:cs="Arial"/>
                <w:sz w:val="18"/>
                <w:szCs w:val="18"/>
                <w:lang w:val="en-US"/>
              </w:rPr>
              <w:t>Selection</w:t>
            </w:r>
          </w:p>
        </w:tc>
        <w:tc>
          <w:tcPr>
            <w:tcW w:w="2399" w:type="dxa"/>
          </w:tcPr>
          <w:p w14:paraId="3F447F2A" w14:textId="77777777" w:rsidR="00906561" w:rsidRPr="00C1482E" w:rsidRDefault="00906561" w:rsidP="00906561">
            <w:pPr>
              <w:pStyle w:val="NormalWeb"/>
              <w:rPr>
                <w:rFonts w:cs="Arial"/>
                <w:color w:val="000000"/>
                <w:sz w:val="18"/>
                <w:szCs w:val="18"/>
                <w:lang w:val="en-US"/>
              </w:rPr>
            </w:pPr>
          </w:p>
        </w:tc>
      </w:tr>
      <w:tr w:rsidR="00906561" w:rsidRPr="00C1482E" w14:paraId="66C62042" w14:textId="77777777" w:rsidTr="00FE157E">
        <w:trPr>
          <w:cantSplit/>
        </w:trPr>
        <w:tc>
          <w:tcPr>
            <w:tcW w:w="1418" w:type="dxa"/>
            <w:shd w:val="clear" w:color="auto" w:fill="auto"/>
          </w:tcPr>
          <w:p w14:paraId="797CBD53" w14:textId="0A2C5E40" w:rsidR="00906561" w:rsidRPr="00E20E03" w:rsidRDefault="00FE157E" w:rsidP="00906561">
            <w:pPr>
              <w:pStyle w:val="BodyText"/>
              <w:rPr>
                <w:rFonts w:cs="Arial"/>
                <w:sz w:val="18"/>
                <w:szCs w:val="18"/>
                <w:lang w:val="en-US"/>
              </w:rPr>
            </w:pPr>
            <w:r w:rsidRPr="00E20E03">
              <w:rPr>
                <w:rFonts w:cs="Arial"/>
                <w:sz w:val="18"/>
                <w:szCs w:val="18"/>
                <w:lang w:val="en-US"/>
              </w:rPr>
              <w:t>Assigned</w:t>
            </w:r>
            <w:r w:rsidR="00906561" w:rsidRPr="00E20E03">
              <w:rPr>
                <w:rFonts w:cs="Arial"/>
                <w:sz w:val="18"/>
                <w:szCs w:val="18"/>
                <w:lang w:val="en-US"/>
              </w:rPr>
              <w:t xml:space="preserve"> JPK</w:t>
            </w:r>
          </w:p>
          <w:p w14:paraId="41B570DA" w14:textId="417816CF" w:rsidR="00906561" w:rsidRPr="00E20E03" w:rsidRDefault="00906561" w:rsidP="00906561">
            <w:pPr>
              <w:pStyle w:val="BodyText"/>
              <w:rPr>
                <w:rFonts w:cs="Arial"/>
                <w:sz w:val="18"/>
                <w:szCs w:val="18"/>
                <w:lang w:val="en-US"/>
              </w:rPr>
            </w:pPr>
            <w:r w:rsidRPr="00E20E03">
              <w:rPr>
                <w:rFonts w:cs="Arial"/>
                <w:sz w:val="18"/>
                <w:szCs w:val="18"/>
                <w:lang w:val="en-US"/>
              </w:rPr>
              <w:t>(CTRL+SHIFT+F2)</w:t>
            </w:r>
          </w:p>
        </w:tc>
        <w:tc>
          <w:tcPr>
            <w:tcW w:w="3260" w:type="dxa"/>
          </w:tcPr>
          <w:p w14:paraId="68B74225" w14:textId="250F7C5F" w:rsidR="00906561" w:rsidRPr="00FE157E" w:rsidRDefault="00FE157E" w:rsidP="00906561">
            <w:pPr>
              <w:pStyle w:val="BodyText"/>
              <w:rPr>
                <w:rFonts w:cs="Arial"/>
                <w:sz w:val="18"/>
                <w:szCs w:val="18"/>
                <w:lang w:val="en-US"/>
              </w:rPr>
            </w:pPr>
            <w:r w:rsidRPr="00FE157E">
              <w:rPr>
                <w:rFonts w:cs="Arial"/>
                <w:sz w:val="18"/>
                <w:szCs w:val="18"/>
                <w:lang w:val="en-US"/>
              </w:rPr>
              <w:t>Gives the information about J</w:t>
            </w:r>
            <w:r>
              <w:rPr>
                <w:rFonts w:cs="Arial"/>
                <w:sz w:val="18"/>
                <w:szCs w:val="18"/>
                <w:lang w:val="en-US"/>
              </w:rPr>
              <w:t>PK databases when more than one database is displayed (</w:t>
            </w:r>
            <w:proofErr w:type="spellStart"/>
            <w:r>
              <w:rPr>
                <w:rFonts w:cs="Arial"/>
                <w:sz w:val="18"/>
                <w:szCs w:val="18"/>
                <w:lang w:val="en-US"/>
              </w:rPr>
              <w:t>e.g</w:t>
            </w:r>
            <w:proofErr w:type="spellEnd"/>
            <w:r>
              <w:rPr>
                <w:rFonts w:cs="Arial"/>
                <w:sz w:val="18"/>
                <w:szCs w:val="18"/>
                <w:lang w:val="en-US"/>
              </w:rPr>
              <w:t xml:space="preserve"> merged files)</w:t>
            </w:r>
          </w:p>
        </w:tc>
        <w:tc>
          <w:tcPr>
            <w:tcW w:w="1995" w:type="dxa"/>
          </w:tcPr>
          <w:p w14:paraId="5971754F" w14:textId="3893F42D" w:rsidR="00906561" w:rsidRPr="00C1482E" w:rsidRDefault="00906561" w:rsidP="00906561">
            <w:pPr>
              <w:pStyle w:val="BodyText"/>
              <w:rPr>
                <w:rFonts w:cs="Arial"/>
                <w:sz w:val="18"/>
                <w:szCs w:val="18"/>
                <w:lang w:val="en-US"/>
              </w:rPr>
            </w:pPr>
            <w:r w:rsidRPr="00C1482E">
              <w:rPr>
                <w:rFonts w:cs="Arial"/>
                <w:sz w:val="18"/>
                <w:szCs w:val="18"/>
                <w:lang w:val="en-US"/>
              </w:rPr>
              <w:t>Selection</w:t>
            </w:r>
          </w:p>
        </w:tc>
        <w:tc>
          <w:tcPr>
            <w:tcW w:w="2399" w:type="dxa"/>
          </w:tcPr>
          <w:p w14:paraId="70AE38CE" w14:textId="77777777" w:rsidR="00906561" w:rsidRPr="00C1482E" w:rsidRDefault="00906561" w:rsidP="00906561">
            <w:pPr>
              <w:pStyle w:val="NormalWeb"/>
              <w:rPr>
                <w:rFonts w:cs="Arial"/>
                <w:color w:val="000000"/>
                <w:sz w:val="18"/>
                <w:szCs w:val="18"/>
                <w:lang w:val="en-US"/>
              </w:rPr>
            </w:pPr>
          </w:p>
        </w:tc>
      </w:tr>
      <w:tr w:rsidR="00906561" w:rsidRPr="00E20E03" w14:paraId="6FE019B3" w14:textId="77777777" w:rsidTr="00FE157E">
        <w:trPr>
          <w:cantSplit/>
        </w:trPr>
        <w:tc>
          <w:tcPr>
            <w:tcW w:w="1418" w:type="dxa"/>
            <w:shd w:val="clear" w:color="auto" w:fill="auto"/>
          </w:tcPr>
          <w:p w14:paraId="1345A514" w14:textId="15632F60" w:rsidR="00906561" w:rsidRPr="00906561" w:rsidRDefault="00FE157E" w:rsidP="00FE157E">
            <w:pPr>
              <w:pStyle w:val="BodyText"/>
              <w:rPr>
                <w:rFonts w:cs="Arial"/>
                <w:sz w:val="18"/>
                <w:szCs w:val="18"/>
              </w:rPr>
            </w:pPr>
            <w:proofErr w:type="spellStart"/>
            <w:r>
              <w:rPr>
                <w:rFonts w:cs="Arial"/>
                <w:sz w:val="18"/>
                <w:szCs w:val="18"/>
              </w:rPr>
              <w:t>Downl</w:t>
            </w:r>
            <w:proofErr w:type="spellEnd"/>
            <w:r>
              <w:rPr>
                <w:rFonts w:cs="Arial"/>
                <w:sz w:val="18"/>
                <w:szCs w:val="18"/>
              </w:rPr>
              <w:t>. file</w:t>
            </w:r>
            <w:r w:rsidR="00906561">
              <w:rPr>
                <w:rFonts w:cs="Arial"/>
                <w:sz w:val="18"/>
                <w:szCs w:val="18"/>
              </w:rPr>
              <w:t xml:space="preserve"> (CTRL +F1)</w:t>
            </w:r>
          </w:p>
        </w:tc>
        <w:tc>
          <w:tcPr>
            <w:tcW w:w="3260" w:type="dxa"/>
          </w:tcPr>
          <w:p w14:paraId="71DA9C2C" w14:textId="0D7B66C3" w:rsidR="00906561" w:rsidRPr="00FE157E" w:rsidRDefault="00FE157E" w:rsidP="00906561">
            <w:pPr>
              <w:pStyle w:val="BodyText"/>
              <w:rPr>
                <w:rFonts w:cs="Arial"/>
                <w:sz w:val="18"/>
                <w:szCs w:val="18"/>
                <w:lang w:val="en-US"/>
              </w:rPr>
            </w:pPr>
            <w:r w:rsidRPr="00FE157E">
              <w:rPr>
                <w:rFonts w:cs="Arial"/>
                <w:sz w:val="18"/>
                <w:szCs w:val="18"/>
                <w:lang w:val="en-US"/>
              </w:rPr>
              <w:t>Add data from Excel o</w:t>
            </w:r>
            <w:r>
              <w:rPr>
                <w:rFonts w:cs="Arial"/>
                <w:sz w:val="18"/>
                <w:szCs w:val="18"/>
                <w:lang w:val="en-US"/>
              </w:rPr>
              <w:t>r txt file</w:t>
            </w:r>
          </w:p>
        </w:tc>
        <w:tc>
          <w:tcPr>
            <w:tcW w:w="1995" w:type="dxa"/>
          </w:tcPr>
          <w:p w14:paraId="6AA62EC1" w14:textId="39E33D73" w:rsidR="00906561" w:rsidRPr="00C1482E" w:rsidRDefault="00906561" w:rsidP="00906561">
            <w:pPr>
              <w:pStyle w:val="BodyText"/>
              <w:rPr>
                <w:rFonts w:cs="Arial"/>
                <w:sz w:val="18"/>
                <w:szCs w:val="18"/>
                <w:lang w:val="en-US"/>
              </w:rPr>
            </w:pPr>
            <w:r w:rsidRPr="00C1482E">
              <w:rPr>
                <w:rFonts w:cs="Arial"/>
                <w:sz w:val="18"/>
                <w:szCs w:val="18"/>
                <w:lang w:val="en-US"/>
              </w:rPr>
              <w:t>Selection</w:t>
            </w:r>
          </w:p>
        </w:tc>
        <w:tc>
          <w:tcPr>
            <w:tcW w:w="2399" w:type="dxa"/>
          </w:tcPr>
          <w:p w14:paraId="045C9C2D" w14:textId="46D0998F" w:rsidR="00906561" w:rsidRPr="00FE157E" w:rsidRDefault="00FE157E" w:rsidP="00906561">
            <w:pPr>
              <w:pStyle w:val="NormalWeb"/>
              <w:rPr>
                <w:rFonts w:cs="Arial"/>
                <w:color w:val="000000"/>
                <w:sz w:val="18"/>
                <w:szCs w:val="18"/>
                <w:lang w:val="en-US"/>
              </w:rPr>
            </w:pPr>
            <w:r w:rsidRPr="00FE157E">
              <w:rPr>
                <w:rFonts w:cs="Arial"/>
                <w:color w:val="000000"/>
                <w:sz w:val="18"/>
                <w:szCs w:val="18"/>
                <w:lang w:val="en-US"/>
              </w:rPr>
              <w:t xml:space="preserve">Function active with Excel4JPK </w:t>
            </w:r>
            <w:r>
              <w:rPr>
                <w:rFonts w:cs="Arial"/>
                <w:color w:val="000000"/>
                <w:sz w:val="18"/>
                <w:szCs w:val="18"/>
                <w:lang w:val="en-US"/>
              </w:rPr>
              <w:t>program installed</w:t>
            </w:r>
          </w:p>
        </w:tc>
      </w:tr>
      <w:tr w:rsidR="00906561" w:rsidRPr="00E20E03" w14:paraId="6B0C27C1" w14:textId="77777777" w:rsidTr="00FE157E">
        <w:trPr>
          <w:cantSplit/>
        </w:trPr>
        <w:tc>
          <w:tcPr>
            <w:tcW w:w="1418" w:type="dxa"/>
            <w:shd w:val="clear" w:color="auto" w:fill="auto"/>
          </w:tcPr>
          <w:p w14:paraId="0F696FEC" w14:textId="77777777" w:rsidR="00906561" w:rsidRPr="00906561" w:rsidRDefault="00906561" w:rsidP="00906561">
            <w:pPr>
              <w:pStyle w:val="BodyText"/>
              <w:rPr>
                <w:rFonts w:cs="Arial"/>
                <w:sz w:val="18"/>
                <w:szCs w:val="18"/>
                <w:lang w:val="en-US"/>
              </w:rPr>
            </w:pPr>
            <w:r w:rsidRPr="00906561">
              <w:rPr>
                <w:rFonts w:cs="Arial"/>
                <w:sz w:val="18"/>
                <w:szCs w:val="18"/>
                <w:lang w:val="en-US"/>
              </w:rPr>
              <w:t>JPK rep.</w:t>
            </w:r>
          </w:p>
          <w:p w14:paraId="56EEEDFD" w14:textId="5AF75DB1" w:rsidR="00906561" w:rsidRPr="00C1482E" w:rsidRDefault="00906561" w:rsidP="00906561">
            <w:pPr>
              <w:pStyle w:val="BodyText"/>
              <w:rPr>
                <w:rFonts w:cs="Arial"/>
                <w:sz w:val="18"/>
                <w:szCs w:val="18"/>
                <w:lang w:val="en-US"/>
              </w:rPr>
            </w:pPr>
            <w:r w:rsidRPr="00906561">
              <w:rPr>
                <w:rFonts w:cs="Arial"/>
                <w:sz w:val="18"/>
                <w:szCs w:val="18"/>
                <w:lang w:val="en-US"/>
              </w:rPr>
              <w:t>(CTRL+SHIFT+F4)</w:t>
            </w:r>
          </w:p>
        </w:tc>
        <w:tc>
          <w:tcPr>
            <w:tcW w:w="3260" w:type="dxa"/>
          </w:tcPr>
          <w:p w14:paraId="272CED29" w14:textId="5421050D" w:rsidR="00906561" w:rsidRPr="00FE157E" w:rsidRDefault="00FE157E" w:rsidP="00906561">
            <w:pPr>
              <w:pStyle w:val="BodyText"/>
              <w:rPr>
                <w:rFonts w:cs="Arial"/>
                <w:sz w:val="18"/>
                <w:szCs w:val="18"/>
                <w:lang w:val="en-US"/>
              </w:rPr>
            </w:pPr>
            <w:r w:rsidRPr="00FE157E">
              <w:rPr>
                <w:rFonts w:cs="Arial"/>
                <w:sz w:val="18"/>
                <w:szCs w:val="18"/>
                <w:lang w:val="en-US"/>
              </w:rPr>
              <w:t xml:space="preserve">Display report on </w:t>
            </w:r>
            <w:r>
              <w:rPr>
                <w:rFonts w:cs="Arial"/>
                <w:sz w:val="18"/>
                <w:szCs w:val="18"/>
                <w:lang w:val="en-US"/>
              </w:rPr>
              <w:t>active data</w:t>
            </w:r>
            <w:r w:rsidR="00807CA2">
              <w:rPr>
                <w:rFonts w:cs="Arial"/>
                <w:sz w:val="18"/>
                <w:szCs w:val="18"/>
                <w:lang w:val="en-US"/>
              </w:rPr>
              <w:t>base</w:t>
            </w:r>
          </w:p>
        </w:tc>
        <w:tc>
          <w:tcPr>
            <w:tcW w:w="1995" w:type="dxa"/>
          </w:tcPr>
          <w:p w14:paraId="0193071B" w14:textId="3F7461BE" w:rsidR="00906561" w:rsidRPr="00C1482E" w:rsidRDefault="00906561" w:rsidP="00906561">
            <w:pPr>
              <w:pStyle w:val="BodyText"/>
              <w:rPr>
                <w:rFonts w:cs="Arial"/>
                <w:sz w:val="18"/>
                <w:szCs w:val="18"/>
                <w:lang w:val="en-US"/>
              </w:rPr>
            </w:pPr>
            <w:r w:rsidRPr="00C1482E">
              <w:rPr>
                <w:rFonts w:cs="Arial"/>
                <w:sz w:val="18"/>
                <w:szCs w:val="18"/>
                <w:lang w:val="en-US"/>
              </w:rPr>
              <w:t>Selection</w:t>
            </w:r>
          </w:p>
        </w:tc>
        <w:tc>
          <w:tcPr>
            <w:tcW w:w="2399" w:type="dxa"/>
          </w:tcPr>
          <w:p w14:paraId="008435AF" w14:textId="0DB106B0" w:rsidR="00906561" w:rsidRPr="00FE157E" w:rsidRDefault="00FE157E" w:rsidP="00906561">
            <w:pPr>
              <w:pStyle w:val="NormalWeb"/>
              <w:rPr>
                <w:rFonts w:cs="Arial"/>
                <w:color w:val="000000"/>
                <w:sz w:val="18"/>
                <w:szCs w:val="18"/>
                <w:lang w:val="en-US"/>
              </w:rPr>
            </w:pPr>
            <w:r w:rsidRPr="00FE157E">
              <w:rPr>
                <w:rFonts w:cs="Arial"/>
                <w:color w:val="000000"/>
                <w:sz w:val="18"/>
                <w:szCs w:val="18"/>
                <w:lang w:val="en-US"/>
              </w:rPr>
              <w:t>It is necessary to save the data before display</w:t>
            </w:r>
            <w:r>
              <w:rPr>
                <w:rFonts w:cs="Arial"/>
                <w:color w:val="000000"/>
                <w:sz w:val="18"/>
                <w:szCs w:val="18"/>
                <w:lang w:val="en-US"/>
              </w:rPr>
              <w:t>ing report</w:t>
            </w:r>
          </w:p>
        </w:tc>
      </w:tr>
    </w:tbl>
    <w:p w14:paraId="38D160EF" w14:textId="77777777" w:rsidR="00525ACF" w:rsidRPr="00FE157E" w:rsidRDefault="00525ACF" w:rsidP="00525ACF">
      <w:pPr>
        <w:rPr>
          <w:rStyle w:val="IntenseEmphasis"/>
          <w:lang w:val="en-US"/>
        </w:rPr>
      </w:pPr>
    </w:p>
    <w:p w14:paraId="53807755" w14:textId="76D82221" w:rsidR="00525ACF" w:rsidRPr="00C1482E" w:rsidRDefault="00525ACF" w:rsidP="00525ACF">
      <w:pPr>
        <w:pStyle w:val="BodyText"/>
        <w:numPr>
          <w:ilvl w:val="0"/>
          <w:numId w:val="7"/>
        </w:numPr>
        <w:rPr>
          <w:rFonts w:cs="Arial"/>
          <w:lang w:val="en-US"/>
        </w:rPr>
      </w:pPr>
      <w:r w:rsidRPr="00C1482E">
        <w:rPr>
          <w:rFonts w:cs="Arial"/>
          <w:lang w:val="en-US"/>
        </w:rPr>
        <w:t xml:space="preserve">By selecting Positions button (SHIFT + F11) or double-click on the selected G/L </w:t>
      </w:r>
      <w:r w:rsidR="00EE2AA3">
        <w:rPr>
          <w:rFonts w:cs="Arial"/>
          <w:lang w:val="en-US"/>
        </w:rPr>
        <w:t>a</w:t>
      </w:r>
      <w:r w:rsidRPr="00C1482E">
        <w:rPr>
          <w:rFonts w:cs="Arial"/>
          <w:lang w:val="en-US"/>
        </w:rPr>
        <w:t>ccount</w:t>
      </w:r>
      <w:r w:rsidR="00EE2AA3">
        <w:rPr>
          <w:rFonts w:cs="Arial"/>
          <w:lang w:val="en-US"/>
        </w:rPr>
        <w:t xml:space="preserve"> line</w:t>
      </w:r>
      <w:r w:rsidRPr="00C1482E">
        <w:rPr>
          <w:rFonts w:cs="Arial"/>
          <w:lang w:val="en-US"/>
        </w:rPr>
        <w:t xml:space="preserve">, </w:t>
      </w:r>
      <w:r w:rsidR="00876B19">
        <w:rPr>
          <w:rFonts w:cs="Arial"/>
          <w:lang w:val="en-US"/>
        </w:rPr>
        <w:t>there is an</w:t>
      </w:r>
      <w:r w:rsidRPr="00C1482E">
        <w:rPr>
          <w:rFonts w:cs="Arial"/>
          <w:lang w:val="en-US"/>
        </w:rPr>
        <w:t xml:space="preserve"> </w:t>
      </w:r>
      <w:r w:rsidR="00EE2AA3">
        <w:rPr>
          <w:rFonts w:cs="Arial"/>
          <w:lang w:val="en-US"/>
        </w:rPr>
        <w:t>option</w:t>
      </w:r>
      <w:r w:rsidRPr="00C1482E">
        <w:rPr>
          <w:rFonts w:cs="Arial"/>
          <w:lang w:val="en-US"/>
        </w:rPr>
        <w:t xml:space="preserve"> to display all line items of its component </w:t>
      </w:r>
      <w:r w:rsidRPr="00C1482E">
        <w:rPr>
          <w:rFonts w:cs="Arial"/>
          <w:lang w:val="en-US"/>
        </w:rPr>
        <w:br/>
        <w:t>(G/L Accounts)</w:t>
      </w:r>
    </w:p>
    <w:p w14:paraId="026ECECD" w14:textId="77777777" w:rsidR="00525ACF" w:rsidRPr="00C1482E" w:rsidRDefault="00525ACF" w:rsidP="00525ACF">
      <w:pPr>
        <w:pStyle w:val="BodyText"/>
        <w:ind w:left="720"/>
        <w:rPr>
          <w:rFonts w:cs="Arial"/>
          <w:lang w:val="en-US"/>
        </w:rPr>
      </w:pPr>
    </w:p>
    <w:p w14:paraId="1BCDC784" w14:textId="4C0FD515" w:rsidR="00F24186" w:rsidRDefault="00525ACF" w:rsidP="00F24186">
      <w:pPr>
        <w:pStyle w:val="BodyText"/>
        <w:ind w:left="360"/>
        <w:rPr>
          <w:rFonts w:cs="Arial"/>
          <w:lang w:val="en-US"/>
        </w:rPr>
      </w:pPr>
      <w:r w:rsidRPr="00C1482E">
        <w:rPr>
          <w:rFonts w:cs="Arial"/>
          <w:noProof/>
          <w:lang w:val="en-US"/>
        </w:rPr>
        <w:lastRenderedPageBreak/>
        <w:drawing>
          <wp:inline distT="0" distB="0" distL="0" distR="0" wp14:anchorId="06102CDE" wp14:editId="3595F254">
            <wp:extent cx="5417820" cy="3162300"/>
            <wp:effectExtent l="0" t="0" r="0" b="0"/>
            <wp:docPr id="29" name="Picture 29" descr="EN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N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7820" cy="3162300"/>
                    </a:xfrm>
                    <a:prstGeom prst="rect">
                      <a:avLst/>
                    </a:prstGeom>
                    <a:noFill/>
                    <a:ln>
                      <a:noFill/>
                    </a:ln>
                  </pic:spPr>
                </pic:pic>
              </a:graphicData>
            </a:graphic>
          </wp:inline>
        </w:drawing>
      </w:r>
    </w:p>
    <w:p w14:paraId="166E7620" w14:textId="77777777" w:rsidR="00F24186" w:rsidRDefault="00F24186" w:rsidP="00F24186">
      <w:pPr>
        <w:pStyle w:val="BodyText"/>
        <w:ind w:left="360"/>
        <w:rPr>
          <w:rFonts w:cs="Arial"/>
          <w:lang w:val="en-US"/>
        </w:rPr>
      </w:pPr>
    </w:p>
    <w:p w14:paraId="47D6C3C0" w14:textId="77777777" w:rsidR="00B74766" w:rsidRPr="00B74766" w:rsidRDefault="00525ACF" w:rsidP="00525ACF">
      <w:pPr>
        <w:pStyle w:val="BodyText"/>
        <w:numPr>
          <w:ilvl w:val="0"/>
          <w:numId w:val="7"/>
        </w:numPr>
        <w:ind w:left="360"/>
        <w:rPr>
          <w:lang w:val="en-US"/>
        </w:rPr>
      </w:pPr>
      <w:r w:rsidRPr="00B74766">
        <w:rPr>
          <w:rFonts w:cs="Arial"/>
          <w:lang w:val="en-US"/>
        </w:rPr>
        <w:t>Bank statements</w:t>
      </w:r>
      <w:r w:rsidR="00B74766" w:rsidRPr="00B74766">
        <w:rPr>
          <w:rFonts w:cs="Arial"/>
          <w:lang w:val="en-US"/>
        </w:rPr>
        <w:t xml:space="preserve"> structure displays bank accounts with balances on first level and statement positions (postings) on the second level</w:t>
      </w:r>
    </w:p>
    <w:p w14:paraId="072316B2" w14:textId="335E685F" w:rsidR="00525ACF" w:rsidRPr="00B74766" w:rsidRDefault="00525ACF" w:rsidP="00B74766">
      <w:pPr>
        <w:rPr>
          <w:lang w:val="en-US"/>
        </w:rPr>
      </w:pPr>
      <w:r w:rsidRPr="00B74766">
        <w:rPr>
          <w:noProof/>
          <w:lang w:val="en-US"/>
        </w:rPr>
        <w:t xml:space="preserve"> </w:t>
      </w:r>
      <w:r w:rsidRPr="00C1482E">
        <w:rPr>
          <w:noProof/>
          <w:lang w:val="en-US"/>
        </w:rPr>
        <w:drawing>
          <wp:inline distT="0" distB="0" distL="0" distR="0" wp14:anchorId="547E4466" wp14:editId="0B12ECA0">
            <wp:extent cx="5760720" cy="35280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3528060"/>
                    </a:xfrm>
                    <a:prstGeom prst="rect">
                      <a:avLst/>
                    </a:prstGeom>
                    <a:noFill/>
                    <a:ln>
                      <a:noFill/>
                    </a:ln>
                  </pic:spPr>
                </pic:pic>
              </a:graphicData>
            </a:graphic>
          </wp:inline>
        </w:drawing>
      </w:r>
    </w:p>
    <w:p w14:paraId="682A7152" w14:textId="77777777" w:rsidR="00525ACF" w:rsidRPr="00C1482E" w:rsidRDefault="00525ACF" w:rsidP="00525ACF">
      <w:pPr>
        <w:pStyle w:val="BodyText"/>
        <w:ind w:left="360"/>
        <w:rPr>
          <w:lang w:val="en-US"/>
        </w:rPr>
      </w:pPr>
    </w:p>
    <w:p w14:paraId="3F4A3BA5" w14:textId="77777777" w:rsidR="00525ACF" w:rsidRPr="00C1482E" w:rsidRDefault="00525ACF" w:rsidP="00525ACF">
      <w:pPr>
        <w:pStyle w:val="BodyText"/>
        <w:ind w:left="360"/>
        <w:rPr>
          <w:lang w:val="en-US"/>
        </w:rPr>
      </w:pPr>
      <w:r w:rsidRPr="00C1482E">
        <w:rPr>
          <w:noProof/>
          <w:lang w:val="en-US"/>
        </w:rPr>
        <w:lastRenderedPageBreak/>
        <w:t xml:space="preserve"> </w:t>
      </w:r>
      <w:r w:rsidRPr="00C1482E">
        <w:rPr>
          <w:noProof/>
          <w:lang w:val="en-US"/>
        </w:rPr>
        <w:drawing>
          <wp:inline distT="0" distB="0" distL="0" distR="0" wp14:anchorId="700C7B5B" wp14:editId="29E54BF8">
            <wp:extent cx="5760720" cy="24536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453640"/>
                    </a:xfrm>
                    <a:prstGeom prst="rect">
                      <a:avLst/>
                    </a:prstGeom>
                    <a:noFill/>
                    <a:ln>
                      <a:noFill/>
                    </a:ln>
                  </pic:spPr>
                </pic:pic>
              </a:graphicData>
            </a:graphic>
          </wp:inline>
        </w:drawing>
      </w:r>
    </w:p>
    <w:p w14:paraId="1DDEEF27" w14:textId="77777777" w:rsidR="00525ACF" w:rsidRPr="00C1482E" w:rsidRDefault="00525ACF" w:rsidP="00525ACF">
      <w:pPr>
        <w:pStyle w:val="BodyText"/>
        <w:ind w:left="360"/>
        <w:rPr>
          <w:lang w:val="en-US"/>
        </w:rPr>
      </w:pPr>
    </w:p>
    <w:p w14:paraId="0E23048E" w14:textId="28EBD2F7" w:rsidR="00525ACF" w:rsidRPr="00C1482E" w:rsidRDefault="00B74766" w:rsidP="00F24186">
      <w:pPr>
        <w:pStyle w:val="BodyText"/>
        <w:numPr>
          <w:ilvl w:val="0"/>
          <w:numId w:val="7"/>
        </w:numPr>
        <w:rPr>
          <w:rFonts w:cs="Arial"/>
          <w:lang w:val="en-US"/>
        </w:rPr>
      </w:pPr>
      <w:r>
        <w:rPr>
          <w:rFonts w:cs="Arial"/>
          <w:lang w:val="en-US"/>
        </w:rPr>
        <w:t>Warehouse structure displays material documents and values on first level and documents’ positions on second level</w:t>
      </w:r>
    </w:p>
    <w:p w14:paraId="70727461" w14:textId="77777777" w:rsidR="00525ACF" w:rsidRPr="00C1482E" w:rsidRDefault="00525ACF" w:rsidP="00525ACF">
      <w:pPr>
        <w:pStyle w:val="BodyText"/>
        <w:ind w:left="720"/>
        <w:rPr>
          <w:lang w:val="en-US"/>
        </w:rPr>
      </w:pPr>
    </w:p>
    <w:p w14:paraId="71E7A14D" w14:textId="77777777" w:rsidR="00525ACF" w:rsidRPr="00C1482E" w:rsidRDefault="00525ACF" w:rsidP="00525ACF">
      <w:pPr>
        <w:pStyle w:val="BodyText"/>
        <w:rPr>
          <w:lang w:val="en-US"/>
        </w:rPr>
      </w:pPr>
      <w:r w:rsidRPr="00C1482E">
        <w:rPr>
          <w:noProof/>
          <w:lang w:val="en-US"/>
        </w:rPr>
        <w:drawing>
          <wp:inline distT="0" distB="0" distL="0" distR="0" wp14:anchorId="5CA030F3" wp14:editId="0882BB8A">
            <wp:extent cx="5768340" cy="3360420"/>
            <wp:effectExtent l="0" t="0" r="0" b="0"/>
            <wp:docPr id="32" name="Picture 32" descr="EN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N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8340" cy="3360420"/>
                    </a:xfrm>
                    <a:prstGeom prst="rect">
                      <a:avLst/>
                    </a:prstGeom>
                    <a:noFill/>
                    <a:ln>
                      <a:noFill/>
                    </a:ln>
                  </pic:spPr>
                </pic:pic>
              </a:graphicData>
            </a:graphic>
          </wp:inline>
        </w:drawing>
      </w:r>
    </w:p>
    <w:p w14:paraId="5E23EEBF" w14:textId="77777777" w:rsidR="00525ACF" w:rsidRPr="00C1482E" w:rsidRDefault="00525ACF" w:rsidP="00525ACF">
      <w:pPr>
        <w:pStyle w:val="BodyText"/>
        <w:rPr>
          <w:lang w:val="en-US"/>
        </w:rPr>
      </w:pPr>
    </w:p>
    <w:p w14:paraId="238B0542" w14:textId="77777777" w:rsidR="00525ACF" w:rsidRPr="00C1482E" w:rsidRDefault="00525ACF" w:rsidP="00525ACF">
      <w:pPr>
        <w:pStyle w:val="BodyText"/>
        <w:rPr>
          <w:lang w:val="en-US"/>
        </w:rPr>
      </w:pPr>
      <w:r w:rsidRPr="00C1482E">
        <w:rPr>
          <w:noProof/>
          <w:lang w:val="en-US"/>
        </w:rPr>
        <w:lastRenderedPageBreak/>
        <w:drawing>
          <wp:inline distT="0" distB="0" distL="0" distR="0" wp14:anchorId="1A6147C5" wp14:editId="210B119B">
            <wp:extent cx="5753100" cy="2575560"/>
            <wp:effectExtent l="0" t="0" r="0" b="0"/>
            <wp:docPr id="33" name="Picture 33" descr="EN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N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2575560"/>
                    </a:xfrm>
                    <a:prstGeom prst="rect">
                      <a:avLst/>
                    </a:prstGeom>
                    <a:noFill/>
                    <a:ln>
                      <a:noFill/>
                    </a:ln>
                  </pic:spPr>
                </pic:pic>
              </a:graphicData>
            </a:graphic>
          </wp:inline>
        </w:drawing>
      </w:r>
    </w:p>
    <w:p w14:paraId="1BF94989" w14:textId="59C198F6" w:rsidR="00525ACF" w:rsidRPr="00C1482E" w:rsidRDefault="00525ACF" w:rsidP="00525ACF">
      <w:pPr>
        <w:pStyle w:val="BodyText"/>
        <w:ind w:left="720"/>
        <w:rPr>
          <w:rFonts w:cs="Arial"/>
          <w:lang w:val="en-US"/>
        </w:rPr>
      </w:pPr>
    </w:p>
    <w:p w14:paraId="4586DC32" w14:textId="0508A4B9" w:rsidR="00525ACF" w:rsidRPr="00C1482E" w:rsidRDefault="00B74766" w:rsidP="00525ACF">
      <w:pPr>
        <w:pStyle w:val="BodyText"/>
        <w:numPr>
          <w:ilvl w:val="0"/>
          <w:numId w:val="7"/>
        </w:numPr>
        <w:rPr>
          <w:rFonts w:cs="Arial"/>
          <w:lang w:val="en-US"/>
        </w:rPr>
      </w:pPr>
      <w:r>
        <w:rPr>
          <w:rFonts w:cs="Arial"/>
          <w:lang w:val="en-US"/>
        </w:rPr>
        <w:t>VAT structure may be configured as flat (one level) structure or two levels structure. Flat structure is recommended and is preconfigured for new program installations.</w:t>
      </w:r>
    </w:p>
    <w:p w14:paraId="2E1E1077" w14:textId="77777777" w:rsidR="00525ACF" w:rsidRPr="00C1482E" w:rsidRDefault="00525ACF" w:rsidP="00525ACF">
      <w:pPr>
        <w:pStyle w:val="BodyText"/>
        <w:rPr>
          <w:lang w:val="en-US"/>
        </w:rPr>
      </w:pPr>
    </w:p>
    <w:p w14:paraId="526A67C4" w14:textId="77777777" w:rsidR="00525ACF" w:rsidRPr="00C1482E" w:rsidRDefault="00525ACF" w:rsidP="00525ACF">
      <w:pPr>
        <w:pStyle w:val="BodyText"/>
        <w:rPr>
          <w:lang w:val="en-US"/>
        </w:rPr>
      </w:pPr>
      <w:r w:rsidRPr="00C1482E">
        <w:rPr>
          <w:noProof/>
          <w:lang w:val="en-US"/>
        </w:rPr>
        <w:drawing>
          <wp:inline distT="0" distB="0" distL="0" distR="0" wp14:anchorId="40AF3443" wp14:editId="1C74B6B9">
            <wp:extent cx="5791200" cy="3368040"/>
            <wp:effectExtent l="0" t="0" r="0" b="0"/>
            <wp:docPr id="34" name="Picture 34" descr="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N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91200" cy="3368040"/>
                    </a:xfrm>
                    <a:prstGeom prst="rect">
                      <a:avLst/>
                    </a:prstGeom>
                    <a:noFill/>
                    <a:ln>
                      <a:noFill/>
                    </a:ln>
                  </pic:spPr>
                </pic:pic>
              </a:graphicData>
            </a:graphic>
          </wp:inline>
        </w:drawing>
      </w:r>
    </w:p>
    <w:p w14:paraId="571BAF6E" w14:textId="77777777" w:rsidR="00525ACF" w:rsidRPr="00C1482E" w:rsidRDefault="00525ACF" w:rsidP="00525ACF">
      <w:pPr>
        <w:pStyle w:val="BodyText"/>
        <w:rPr>
          <w:lang w:val="en-US"/>
        </w:rPr>
      </w:pPr>
    </w:p>
    <w:p w14:paraId="5C25F802" w14:textId="77777777" w:rsidR="00525ACF" w:rsidRPr="00C1482E" w:rsidRDefault="00525ACF" w:rsidP="00525ACF">
      <w:pPr>
        <w:pStyle w:val="BodyText"/>
        <w:rPr>
          <w:lang w:val="en-US"/>
        </w:rPr>
      </w:pPr>
      <w:r w:rsidRPr="00C1482E">
        <w:rPr>
          <w:noProof/>
          <w:lang w:val="en-US"/>
        </w:rPr>
        <w:lastRenderedPageBreak/>
        <w:drawing>
          <wp:inline distT="0" distB="0" distL="0" distR="0" wp14:anchorId="44929C84" wp14:editId="478B4E77">
            <wp:extent cx="5745480" cy="2735580"/>
            <wp:effectExtent l="0" t="0" r="0" b="0"/>
            <wp:docPr id="35" name="Picture 35" descr="EN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N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45480" cy="2735580"/>
                    </a:xfrm>
                    <a:prstGeom prst="rect">
                      <a:avLst/>
                    </a:prstGeom>
                    <a:noFill/>
                    <a:ln>
                      <a:noFill/>
                    </a:ln>
                  </pic:spPr>
                </pic:pic>
              </a:graphicData>
            </a:graphic>
          </wp:inline>
        </w:drawing>
      </w:r>
    </w:p>
    <w:p w14:paraId="37A857E4" w14:textId="77777777" w:rsidR="00525ACF" w:rsidRPr="00C1482E" w:rsidRDefault="00525ACF" w:rsidP="00525ACF">
      <w:pPr>
        <w:pStyle w:val="BodyText"/>
        <w:rPr>
          <w:rFonts w:cs="Arial"/>
          <w:lang w:val="en-US"/>
        </w:rPr>
      </w:pPr>
    </w:p>
    <w:p w14:paraId="5040A6A3" w14:textId="0CE216D0" w:rsidR="00525ACF" w:rsidRPr="00C1482E" w:rsidRDefault="00B74766" w:rsidP="00525ACF">
      <w:pPr>
        <w:pStyle w:val="BodyText"/>
        <w:numPr>
          <w:ilvl w:val="0"/>
          <w:numId w:val="7"/>
        </w:numPr>
        <w:rPr>
          <w:rFonts w:cs="Arial"/>
          <w:lang w:val="en-US"/>
        </w:rPr>
      </w:pPr>
      <w:r>
        <w:rPr>
          <w:rFonts w:cs="Arial"/>
          <w:lang w:val="en-US"/>
        </w:rPr>
        <w:t xml:space="preserve">Invoices structure displays sales documents on </w:t>
      </w:r>
      <w:r w:rsidR="00876B19">
        <w:rPr>
          <w:rFonts w:cs="Arial"/>
          <w:lang w:val="en-US"/>
        </w:rPr>
        <w:t>the first level and invoices positions on the second level.</w:t>
      </w:r>
    </w:p>
    <w:p w14:paraId="5B4588C4" w14:textId="77777777" w:rsidR="00525ACF" w:rsidRPr="00C1482E" w:rsidRDefault="00525ACF" w:rsidP="00525ACF">
      <w:pPr>
        <w:pStyle w:val="BodyText"/>
        <w:rPr>
          <w:lang w:val="en-US"/>
        </w:rPr>
      </w:pPr>
    </w:p>
    <w:p w14:paraId="159CA0F8" w14:textId="77777777" w:rsidR="00525ACF" w:rsidRPr="00C1482E" w:rsidRDefault="00525ACF" w:rsidP="00525ACF">
      <w:pPr>
        <w:pStyle w:val="BodyText"/>
        <w:rPr>
          <w:lang w:val="en-US"/>
        </w:rPr>
      </w:pPr>
      <w:r w:rsidRPr="00C1482E">
        <w:rPr>
          <w:noProof/>
          <w:lang w:val="en-US"/>
        </w:rPr>
        <w:drawing>
          <wp:inline distT="0" distB="0" distL="0" distR="0" wp14:anchorId="464E1541" wp14:editId="3C923947">
            <wp:extent cx="5737860" cy="3375660"/>
            <wp:effectExtent l="0" t="0" r="0" b="0"/>
            <wp:docPr id="36" name="Picture 36" descr="EN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N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7860" cy="3375660"/>
                    </a:xfrm>
                    <a:prstGeom prst="rect">
                      <a:avLst/>
                    </a:prstGeom>
                    <a:noFill/>
                    <a:ln>
                      <a:noFill/>
                    </a:ln>
                  </pic:spPr>
                </pic:pic>
              </a:graphicData>
            </a:graphic>
          </wp:inline>
        </w:drawing>
      </w:r>
    </w:p>
    <w:p w14:paraId="34D814CC" w14:textId="77777777" w:rsidR="00525ACF" w:rsidRPr="00C1482E" w:rsidRDefault="00525ACF" w:rsidP="00525ACF">
      <w:pPr>
        <w:rPr>
          <w:rStyle w:val="IntenseEmphasis"/>
          <w:lang w:val="en-US"/>
        </w:rPr>
      </w:pPr>
    </w:p>
    <w:p w14:paraId="60A2B39E" w14:textId="3D5B43CE" w:rsidR="00525ACF" w:rsidRDefault="00525ACF" w:rsidP="00525ACF">
      <w:pPr>
        <w:rPr>
          <w:rStyle w:val="IntenseEmphasis"/>
          <w:lang w:val="en-US"/>
        </w:rPr>
      </w:pPr>
      <w:r w:rsidRPr="00C1482E">
        <w:rPr>
          <w:rStyle w:val="IntenseEmphasis"/>
          <w:noProof/>
          <w:lang w:val="en-US"/>
        </w:rPr>
        <w:lastRenderedPageBreak/>
        <w:drawing>
          <wp:inline distT="0" distB="0" distL="0" distR="0" wp14:anchorId="50AC2A64" wp14:editId="77E310BF">
            <wp:extent cx="5753100" cy="2674620"/>
            <wp:effectExtent l="0" t="0" r="0" b="0"/>
            <wp:docPr id="37" name="Picture 37" descr="E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N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3100" cy="2674620"/>
                    </a:xfrm>
                    <a:prstGeom prst="rect">
                      <a:avLst/>
                    </a:prstGeom>
                    <a:noFill/>
                    <a:ln>
                      <a:noFill/>
                    </a:ln>
                  </pic:spPr>
                </pic:pic>
              </a:graphicData>
            </a:graphic>
          </wp:inline>
        </w:drawing>
      </w:r>
    </w:p>
    <w:p w14:paraId="7145070E" w14:textId="0D178A89" w:rsidR="00F60507" w:rsidRDefault="00F60507" w:rsidP="00525ACF">
      <w:pPr>
        <w:rPr>
          <w:rStyle w:val="IntenseEmphasis"/>
          <w:lang w:val="en-US"/>
        </w:rPr>
      </w:pPr>
    </w:p>
    <w:p w14:paraId="5B2A6EC7" w14:textId="77777777" w:rsidR="00F60507" w:rsidRPr="00C1482E" w:rsidRDefault="00F60507" w:rsidP="00525ACF">
      <w:pPr>
        <w:rPr>
          <w:rStyle w:val="IntenseEmphasis"/>
          <w:lang w:val="en-US"/>
        </w:rPr>
      </w:pPr>
    </w:p>
    <w:p w14:paraId="0E4B82C2" w14:textId="57D26948" w:rsidR="00D03C66" w:rsidRPr="00340EAC" w:rsidRDefault="00D03C66" w:rsidP="00340EAC">
      <w:pPr>
        <w:pStyle w:val="Heading2"/>
        <w:numPr>
          <w:ilvl w:val="1"/>
          <w:numId w:val="36"/>
        </w:numPr>
        <w:rPr>
          <w:rStyle w:val="IntenseEmphasis"/>
          <w:b/>
          <w:bCs w:val="0"/>
          <w:i w:val="0"/>
          <w:iCs w:val="0"/>
          <w:color w:val="auto"/>
        </w:rPr>
      </w:pPr>
      <w:bookmarkStart w:id="11" w:name="_Toc527457600"/>
      <w:r w:rsidRPr="00340EAC">
        <w:rPr>
          <w:rStyle w:val="IntenseEmphasis"/>
          <w:b/>
          <w:bCs w:val="0"/>
          <w:i w:val="0"/>
          <w:iCs w:val="0"/>
          <w:color w:val="auto"/>
        </w:rPr>
        <w:t>Saving selection to database</w:t>
      </w:r>
      <w:bookmarkEnd w:id="11"/>
    </w:p>
    <w:p w14:paraId="23C7DAD7" w14:textId="42D3D78F" w:rsidR="00D03C66" w:rsidRDefault="00D03C66" w:rsidP="00D03C66">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2"/>
      </w:tblGrid>
      <w:tr w:rsidR="00D03C66" w:rsidRPr="00C1482E" w14:paraId="61B72AE0" w14:textId="77777777" w:rsidTr="00D03C66">
        <w:tc>
          <w:tcPr>
            <w:tcW w:w="2208" w:type="dxa"/>
            <w:shd w:val="clear" w:color="auto" w:fill="D9D9D9"/>
          </w:tcPr>
          <w:p w14:paraId="485FAF00" w14:textId="77777777" w:rsidR="00D03C66" w:rsidRPr="00C1482E" w:rsidRDefault="00D03C66" w:rsidP="00F42E76">
            <w:pPr>
              <w:rPr>
                <w:rFonts w:cs="Arial"/>
                <w:b/>
                <w:szCs w:val="22"/>
                <w:lang w:val="en-US"/>
              </w:rPr>
            </w:pPr>
            <w:r w:rsidRPr="00C1482E">
              <w:rPr>
                <w:rFonts w:cs="Arial"/>
                <w:b/>
                <w:szCs w:val="22"/>
                <w:lang w:val="en-US"/>
              </w:rPr>
              <w:t>Transaction ID</w:t>
            </w:r>
          </w:p>
        </w:tc>
        <w:tc>
          <w:tcPr>
            <w:tcW w:w="6852" w:type="dxa"/>
            <w:shd w:val="clear" w:color="auto" w:fill="D9D9D9"/>
          </w:tcPr>
          <w:p w14:paraId="19C97C6D" w14:textId="77777777" w:rsidR="00D03C66" w:rsidRPr="00C1482E" w:rsidRDefault="00D03C66" w:rsidP="00F42E76">
            <w:pPr>
              <w:rPr>
                <w:rFonts w:cs="Arial"/>
                <w:b/>
                <w:szCs w:val="22"/>
                <w:lang w:val="en-US"/>
              </w:rPr>
            </w:pPr>
            <w:r w:rsidRPr="00C1482E">
              <w:rPr>
                <w:rFonts w:cs="Arial"/>
                <w:b/>
                <w:szCs w:val="22"/>
                <w:lang w:val="en-US"/>
              </w:rPr>
              <w:t>Description of the transaction</w:t>
            </w:r>
          </w:p>
        </w:tc>
      </w:tr>
      <w:tr w:rsidR="00D03C66" w:rsidRPr="00C1482E" w14:paraId="499FA7FA" w14:textId="77777777" w:rsidTr="00D03C66">
        <w:tc>
          <w:tcPr>
            <w:tcW w:w="2208" w:type="dxa"/>
            <w:shd w:val="clear" w:color="auto" w:fill="auto"/>
          </w:tcPr>
          <w:p w14:paraId="4AF4C5F1" w14:textId="77777777" w:rsidR="00D03C66" w:rsidRPr="00C1482E" w:rsidRDefault="00D03C66" w:rsidP="00F42E76">
            <w:pPr>
              <w:rPr>
                <w:rFonts w:cs="Arial"/>
                <w:szCs w:val="22"/>
                <w:lang w:val="en-US"/>
              </w:rPr>
            </w:pPr>
            <w:r w:rsidRPr="00C1482E">
              <w:rPr>
                <w:rFonts w:cs="Arial"/>
                <w:szCs w:val="22"/>
                <w:lang w:val="en-US"/>
              </w:rPr>
              <w:t>/BCC/JPK</w:t>
            </w:r>
          </w:p>
        </w:tc>
        <w:tc>
          <w:tcPr>
            <w:tcW w:w="6852" w:type="dxa"/>
            <w:shd w:val="clear" w:color="auto" w:fill="auto"/>
          </w:tcPr>
          <w:p w14:paraId="2B5A7DFA" w14:textId="77777777" w:rsidR="00D03C66" w:rsidRPr="00C1482E" w:rsidRDefault="00D03C66" w:rsidP="00F42E76">
            <w:pPr>
              <w:rPr>
                <w:rFonts w:cs="Arial"/>
                <w:szCs w:val="22"/>
                <w:lang w:val="en-US"/>
              </w:rPr>
            </w:pPr>
            <w:r w:rsidRPr="00C1482E">
              <w:rPr>
                <w:rFonts w:cs="Arial"/>
                <w:szCs w:val="22"/>
                <w:lang w:val="en-US"/>
              </w:rPr>
              <w:t>SAF Files – single generation</w:t>
            </w:r>
          </w:p>
        </w:tc>
      </w:tr>
    </w:tbl>
    <w:p w14:paraId="0CFBF897" w14:textId="4C0E5CA7" w:rsidR="00D03C66" w:rsidRPr="008A7A32" w:rsidRDefault="00D03C66" w:rsidP="008A7A32">
      <w:pPr>
        <w:rPr>
          <w:rStyle w:val="IntenseEmphasis"/>
          <w:color w:val="auto"/>
          <w:lang w:val="en-US"/>
        </w:rPr>
      </w:pPr>
    </w:p>
    <w:p w14:paraId="5E054C21" w14:textId="324B0D6B" w:rsidR="008A7A32" w:rsidRDefault="008A7A32" w:rsidP="0020733A">
      <w:pPr>
        <w:rPr>
          <w:rStyle w:val="IntenseEmphasis"/>
          <w:b w:val="0"/>
          <w:i w:val="0"/>
          <w:color w:val="auto"/>
          <w:lang w:val="en-US"/>
        </w:rPr>
      </w:pPr>
      <w:r>
        <w:rPr>
          <w:rStyle w:val="IntenseEmphasis"/>
          <w:b w:val="0"/>
          <w:i w:val="0"/>
          <w:color w:val="auto"/>
          <w:lang w:val="en-US"/>
        </w:rPr>
        <w:t xml:space="preserve">Data selected </w:t>
      </w:r>
      <w:r w:rsidR="0020733A">
        <w:rPr>
          <w:rStyle w:val="IntenseEmphasis"/>
          <w:b w:val="0"/>
          <w:i w:val="0"/>
          <w:color w:val="auto"/>
          <w:lang w:val="en-US"/>
        </w:rPr>
        <w:t xml:space="preserve">and approved in analysis step, should be saved to </w:t>
      </w:r>
      <w:r w:rsidR="00A12820">
        <w:rPr>
          <w:rStyle w:val="IntenseEmphasis"/>
          <w:b w:val="0"/>
          <w:i w:val="0"/>
          <w:color w:val="auto"/>
          <w:lang w:val="en-US"/>
        </w:rPr>
        <w:t>JPK database.</w:t>
      </w:r>
      <w:r w:rsidR="00321BD2">
        <w:rPr>
          <w:rStyle w:val="IntenseEmphasis"/>
          <w:b w:val="0"/>
          <w:i w:val="0"/>
          <w:color w:val="auto"/>
          <w:lang w:val="en-US"/>
        </w:rPr>
        <w:t xml:space="preserve"> Saved databases are by default locked for edition. XML files are generated based on saved selections.</w:t>
      </w:r>
    </w:p>
    <w:p w14:paraId="044E889B" w14:textId="53DB67C4" w:rsidR="00321BD2" w:rsidRDefault="00321BD2" w:rsidP="0020733A">
      <w:pPr>
        <w:rPr>
          <w:rStyle w:val="IntenseEmphasis"/>
          <w:b w:val="0"/>
          <w:i w:val="0"/>
          <w:color w:val="auto"/>
          <w:lang w:val="en-US"/>
        </w:rPr>
      </w:pPr>
    </w:p>
    <w:p w14:paraId="2328B2A8" w14:textId="79B46626" w:rsidR="00321BD2" w:rsidRPr="008A7A32" w:rsidRDefault="00321BD2" w:rsidP="0020733A">
      <w:pPr>
        <w:rPr>
          <w:rStyle w:val="IntenseEmphasis"/>
          <w:b w:val="0"/>
          <w:i w:val="0"/>
          <w:color w:val="auto"/>
          <w:lang w:val="en-US"/>
        </w:rPr>
      </w:pPr>
      <w:r>
        <w:rPr>
          <w:rStyle w:val="IntenseEmphasis"/>
          <w:b w:val="0"/>
          <w:i w:val="0"/>
          <w:color w:val="auto"/>
          <w:lang w:val="en-US"/>
        </w:rPr>
        <w:t>In order to save the database, select one of the buttons from the menu.</w:t>
      </w:r>
    </w:p>
    <w:p w14:paraId="7FC0C1C2" w14:textId="77777777" w:rsidR="008A7A32" w:rsidRPr="008A7A32" w:rsidRDefault="008A7A32" w:rsidP="008A7A32">
      <w:pPr>
        <w:rPr>
          <w:rStyle w:val="IntenseEmphasis"/>
          <w:i w:val="0"/>
          <w:color w:val="auto"/>
          <w:lang w:val="en-US"/>
        </w:rPr>
      </w:pPr>
    </w:p>
    <w:p w14:paraId="0917877F" w14:textId="77777777" w:rsidR="008A7A32" w:rsidRPr="00C1482E" w:rsidRDefault="008A7A32" w:rsidP="008A7A32">
      <w:pPr>
        <w:rPr>
          <w:rStyle w:val="IntenseEmphasis"/>
          <w:lang w:val="en-US"/>
        </w:rPr>
      </w:pPr>
    </w:p>
    <w:p w14:paraId="54015EE4" w14:textId="2754D254" w:rsidR="00D03C66" w:rsidRDefault="008A7A32" w:rsidP="00D03C66">
      <w:pPr>
        <w:rPr>
          <w:lang w:val="en-US"/>
        </w:rPr>
      </w:pPr>
      <w:r w:rsidRPr="008A7A32">
        <w:rPr>
          <w:lang w:val="en-US"/>
        </w:rPr>
        <w:drawing>
          <wp:inline distT="0" distB="0" distL="0" distR="0" wp14:anchorId="7C15AA77" wp14:editId="6639A225">
            <wp:extent cx="5654530" cy="2476715"/>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54530" cy="2476715"/>
                    </a:xfrm>
                    <a:prstGeom prst="rect">
                      <a:avLst/>
                    </a:prstGeom>
                  </pic:spPr>
                </pic:pic>
              </a:graphicData>
            </a:graphic>
          </wp:inline>
        </w:drawing>
      </w:r>
    </w:p>
    <w:p w14:paraId="1855A912" w14:textId="2943C9F8" w:rsidR="00127215" w:rsidRDefault="00127215" w:rsidP="00D03C66">
      <w:pPr>
        <w:rPr>
          <w:lang w:val="en-US"/>
        </w:rPr>
      </w:pPr>
    </w:p>
    <w:p w14:paraId="28A7EBF0" w14:textId="77777777" w:rsidR="00127215" w:rsidRPr="00D03C66" w:rsidRDefault="00127215" w:rsidP="00D03C66">
      <w:pPr>
        <w:rPr>
          <w:lang w:val="en-US"/>
        </w:rPr>
      </w:pPr>
    </w:p>
    <w:p w14:paraId="57D3A47A" w14:textId="77777777" w:rsidR="00F60507" w:rsidRDefault="00F60507">
      <w:pPr>
        <w:spacing w:after="160" w:line="259" w:lineRule="auto"/>
        <w:jc w:val="left"/>
        <w:rPr>
          <w:rStyle w:val="IntenseEmphasis"/>
          <w:rFonts w:eastAsia="Times New Roman" w:cs="Tahoma"/>
          <w:bCs w:val="0"/>
          <w:i w:val="0"/>
          <w:iCs w:val="0"/>
          <w:color w:val="auto"/>
          <w:sz w:val="24"/>
          <w:lang w:val="en-US"/>
        </w:rPr>
      </w:pPr>
      <w:r>
        <w:rPr>
          <w:rStyle w:val="IntenseEmphasis"/>
          <w:b w:val="0"/>
          <w:bCs w:val="0"/>
          <w:i w:val="0"/>
          <w:iCs w:val="0"/>
          <w:color w:val="auto"/>
        </w:rPr>
        <w:br w:type="page"/>
      </w:r>
    </w:p>
    <w:p w14:paraId="2C61C25C" w14:textId="09889548" w:rsidR="00521AC0" w:rsidRDefault="00521AC0" w:rsidP="00340EAC">
      <w:pPr>
        <w:pStyle w:val="Heading2"/>
        <w:rPr>
          <w:rStyle w:val="IntenseEmphasis"/>
          <w:b/>
          <w:bCs w:val="0"/>
          <w:i w:val="0"/>
          <w:iCs w:val="0"/>
          <w:color w:val="auto"/>
        </w:rPr>
      </w:pPr>
      <w:bookmarkStart w:id="12" w:name="_Toc527457601"/>
      <w:r>
        <w:rPr>
          <w:rStyle w:val="IntenseEmphasis"/>
          <w:b/>
          <w:bCs w:val="0"/>
          <w:i w:val="0"/>
          <w:iCs w:val="0"/>
          <w:color w:val="auto"/>
        </w:rPr>
        <w:lastRenderedPageBreak/>
        <w:t>Creating XML file</w:t>
      </w:r>
      <w:bookmarkEnd w:id="12"/>
    </w:p>
    <w:p w14:paraId="2318BD89" w14:textId="072C0152" w:rsidR="00521AC0" w:rsidRDefault="00521AC0" w:rsidP="00521AC0">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2"/>
      </w:tblGrid>
      <w:tr w:rsidR="00521AC0" w:rsidRPr="00521AC0" w14:paraId="64196428" w14:textId="77777777" w:rsidTr="00521AC0">
        <w:tc>
          <w:tcPr>
            <w:tcW w:w="2208" w:type="dxa"/>
            <w:shd w:val="clear" w:color="auto" w:fill="D9D9D9"/>
          </w:tcPr>
          <w:p w14:paraId="2C95D143" w14:textId="77777777" w:rsidR="00521AC0" w:rsidRPr="00521AC0" w:rsidRDefault="00521AC0" w:rsidP="00521AC0">
            <w:pPr>
              <w:rPr>
                <w:rFonts w:eastAsia="Times New Roman" w:cs="Arial"/>
                <w:b/>
                <w:szCs w:val="22"/>
                <w:lang w:val="en-US"/>
              </w:rPr>
            </w:pPr>
            <w:r w:rsidRPr="00521AC0">
              <w:rPr>
                <w:rFonts w:eastAsia="Times New Roman" w:cs="Arial"/>
                <w:b/>
                <w:szCs w:val="22"/>
                <w:lang w:val="en-US"/>
              </w:rPr>
              <w:t>Transaction ID</w:t>
            </w:r>
          </w:p>
        </w:tc>
        <w:tc>
          <w:tcPr>
            <w:tcW w:w="6852" w:type="dxa"/>
            <w:shd w:val="clear" w:color="auto" w:fill="D9D9D9"/>
          </w:tcPr>
          <w:p w14:paraId="0A89D0BC" w14:textId="77777777" w:rsidR="00521AC0" w:rsidRPr="00521AC0" w:rsidRDefault="00521AC0" w:rsidP="00521AC0">
            <w:pPr>
              <w:rPr>
                <w:rFonts w:eastAsia="Times New Roman" w:cs="Arial"/>
                <w:b/>
                <w:szCs w:val="22"/>
                <w:lang w:val="en-US"/>
              </w:rPr>
            </w:pPr>
            <w:r w:rsidRPr="00521AC0">
              <w:rPr>
                <w:rFonts w:eastAsia="Times New Roman" w:cs="Arial"/>
                <w:b/>
                <w:szCs w:val="22"/>
                <w:lang w:val="en-US"/>
              </w:rPr>
              <w:t>Description of the transaction</w:t>
            </w:r>
          </w:p>
        </w:tc>
      </w:tr>
      <w:tr w:rsidR="00521AC0" w:rsidRPr="00521AC0" w14:paraId="12FC8B0B" w14:textId="77777777" w:rsidTr="00521AC0">
        <w:tc>
          <w:tcPr>
            <w:tcW w:w="2208" w:type="dxa"/>
          </w:tcPr>
          <w:p w14:paraId="3D2444A6" w14:textId="77777777" w:rsidR="00521AC0" w:rsidRPr="00521AC0" w:rsidRDefault="00521AC0" w:rsidP="00521AC0">
            <w:pPr>
              <w:rPr>
                <w:rFonts w:eastAsia="Times New Roman" w:cs="Arial"/>
                <w:szCs w:val="22"/>
                <w:lang w:val="en-US"/>
              </w:rPr>
            </w:pPr>
            <w:r w:rsidRPr="00521AC0">
              <w:rPr>
                <w:rFonts w:eastAsia="Times New Roman" w:cs="Arial"/>
                <w:szCs w:val="22"/>
                <w:lang w:val="en-US"/>
              </w:rPr>
              <w:t>/BCC/JPK</w:t>
            </w:r>
          </w:p>
        </w:tc>
        <w:tc>
          <w:tcPr>
            <w:tcW w:w="6852" w:type="dxa"/>
          </w:tcPr>
          <w:p w14:paraId="336A6048" w14:textId="77777777" w:rsidR="00521AC0" w:rsidRPr="00521AC0" w:rsidRDefault="00521AC0" w:rsidP="00521AC0">
            <w:pPr>
              <w:rPr>
                <w:rFonts w:eastAsia="Times New Roman" w:cs="Arial"/>
                <w:szCs w:val="22"/>
                <w:lang w:val="en-US"/>
              </w:rPr>
            </w:pPr>
            <w:r w:rsidRPr="00521AC0">
              <w:rPr>
                <w:rFonts w:eastAsia="Times New Roman" w:cs="Arial"/>
                <w:szCs w:val="22"/>
                <w:lang w:val="en-US"/>
              </w:rPr>
              <w:t>SAF Files – single generation</w:t>
            </w:r>
          </w:p>
        </w:tc>
      </w:tr>
    </w:tbl>
    <w:p w14:paraId="7D6ED326" w14:textId="77777777" w:rsidR="00521AC0" w:rsidRPr="00521AC0" w:rsidRDefault="00521AC0" w:rsidP="00521AC0">
      <w:pPr>
        <w:rPr>
          <w:rFonts w:eastAsia="Times New Roman" w:cs="Times New Roman"/>
          <w:b/>
          <w:bCs/>
          <w:i/>
          <w:iCs/>
          <w:color w:val="4F81BD"/>
          <w:lang w:val="en-US"/>
        </w:rPr>
      </w:pPr>
    </w:p>
    <w:p w14:paraId="3E3B6461" w14:textId="0AE68009" w:rsidR="00521AC0" w:rsidRDefault="00521AC0" w:rsidP="00521AC0">
      <w:pPr>
        <w:rPr>
          <w:lang w:val="en-US"/>
        </w:rPr>
      </w:pPr>
      <w:r>
        <w:rPr>
          <w:lang w:val="en-US"/>
        </w:rPr>
        <w:t>XML file is created based on saved or archived database.</w:t>
      </w:r>
    </w:p>
    <w:p w14:paraId="47CA9763" w14:textId="421E7AB2" w:rsidR="00521AC0" w:rsidRDefault="00521AC0" w:rsidP="00521AC0">
      <w:pPr>
        <w:rPr>
          <w:lang w:val="en-US"/>
        </w:rPr>
      </w:pPr>
    </w:p>
    <w:p w14:paraId="2655CE51" w14:textId="3F3AC3B1" w:rsidR="00521AC0" w:rsidRDefault="00521AC0" w:rsidP="00521AC0">
      <w:pPr>
        <w:rPr>
          <w:lang w:val="en-US"/>
        </w:rPr>
      </w:pPr>
      <w:r>
        <w:rPr>
          <w:lang w:val="en-US"/>
        </w:rPr>
        <w:t>In order to create an XML file choose button Export JPK File:</w:t>
      </w:r>
    </w:p>
    <w:p w14:paraId="0EB36275" w14:textId="2B674A6D" w:rsidR="00521AC0" w:rsidRPr="00521AC0" w:rsidRDefault="00521AC0" w:rsidP="00521AC0">
      <w:pPr>
        <w:rPr>
          <w:lang w:val="en-US"/>
        </w:rPr>
      </w:pPr>
      <w:r w:rsidRPr="00521AC0">
        <w:rPr>
          <w:lang w:val="en-US"/>
        </w:rPr>
        <w:drawing>
          <wp:inline distT="0" distB="0" distL="0" distR="0" wp14:anchorId="349F054D" wp14:editId="539B1C4F">
            <wp:extent cx="4755292" cy="214140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755292" cy="2141406"/>
                    </a:xfrm>
                    <a:prstGeom prst="rect">
                      <a:avLst/>
                    </a:prstGeom>
                  </pic:spPr>
                </pic:pic>
              </a:graphicData>
            </a:graphic>
          </wp:inline>
        </w:drawing>
      </w:r>
    </w:p>
    <w:p w14:paraId="2B1C8313" w14:textId="4C72296D" w:rsidR="00521AC0" w:rsidRDefault="00521AC0" w:rsidP="00521AC0">
      <w:pPr>
        <w:rPr>
          <w:lang w:val="en-US"/>
        </w:rPr>
      </w:pPr>
    </w:p>
    <w:p w14:paraId="25D972C2" w14:textId="7FC7A409" w:rsidR="005224A6" w:rsidRDefault="00521AC0" w:rsidP="00521AC0">
      <w:pPr>
        <w:rPr>
          <w:lang w:val="en-US"/>
        </w:rPr>
      </w:pPr>
      <w:r>
        <w:rPr>
          <w:lang w:val="en-US"/>
        </w:rPr>
        <w:t>In the pop-up window choose file path to save the file. Based on the configuration settings, path may be preconfigured and option to change the path is not available.</w:t>
      </w:r>
    </w:p>
    <w:p w14:paraId="43240A28" w14:textId="28ECEFCC" w:rsidR="00521AC0" w:rsidRDefault="005224A6" w:rsidP="00521AC0">
      <w:pPr>
        <w:rPr>
          <w:lang w:val="en-US"/>
        </w:rPr>
      </w:pPr>
      <w:r>
        <w:rPr>
          <w:noProof/>
        </w:rPr>
        <w:drawing>
          <wp:inline distT="0" distB="0" distL="0" distR="0" wp14:anchorId="54313367" wp14:editId="0712AC83">
            <wp:extent cx="4242138" cy="153035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54547" cy="1534827"/>
                    </a:xfrm>
                    <a:prstGeom prst="rect">
                      <a:avLst/>
                    </a:prstGeom>
                  </pic:spPr>
                </pic:pic>
              </a:graphicData>
            </a:graphic>
          </wp:inline>
        </w:drawing>
      </w:r>
    </w:p>
    <w:p w14:paraId="24B828C6" w14:textId="4800E83B" w:rsidR="005224A6" w:rsidRDefault="005224A6" w:rsidP="00521AC0">
      <w:pPr>
        <w:rPr>
          <w:lang w:val="en-US"/>
        </w:rPr>
      </w:pPr>
    </w:p>
    <w:p w14:paraId="7516907B" w14:textId="0481446C" w:rsidR="005224A6" w:rsidRDefault="005224A6" w:rsidP="00521AC0">
      <w:pPr>
        <w:rPr>
          <w:lang w:val="en-US"/>
        </w:rPr>
      </w:pPr>
      <w:r>
        <w:rPr>
          <w:lang w:val="en-US"/>
        </w:rPr>
        <w:t>It is possible to create test file in any location.</w:t>
      </w:r>
    </w:p>
    <w:p w14:paraId="5F918C7A" w14:textId="6E2A8ACB" w:rsidR="005224A6" w:rsidRDefault="005224A6" w:rsidP="00521AC0">
      <w:pPr>
        <w:rPr>
          <w:lang w:val="en-US"/>
        </w:rPr>
      </w:pPr>
      <w:r>
        <w:rPr>
          <w:noProof/>
        </w:rPr>
        <w:drawing>
          <wp:inline distT="0" distB="0" distL="0" distR="0" wp14:anchorId="0B4902EF" wp14:editId="4F1E0B92">
            <wp:extent cx="4222750" cy="1523356"/>
            <wp:effectExtent l="0" t="0" r="635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65115" cy="1538639"/>
                    </a:xfrm>
                    <a:prstGeom prst="rect">
                      <a:avLst/>
                    </a:prstGeom>
                  </pic:spPr>
                </pic:pic>
              </a:graphicData>
            </a:graphic>
          </wp:inline>
        </w:drawing>
      </w:r>
    </w:p>
    <w:p w14:paraId="711B8A59" w14:textId="413A4F9E" w:rsidR="005224A6" w:rsidRDefault="005224A6" w:rsidP="00521AC0">
      <w:pPr>
        <w:rPr>
          <w:lang w:val="en-US"/>
        </w:rPr>
      </w:pPr>
    </w:p>
    <w:p w14:paraId="750D2EC5" w14:textId="4A3445E0" w:rsidR="005224A6" w:rsidRDefault="005224A6" w:rsidP="00521AC0">
      <w:pPr>
        <w:rPr>
          <w:lang w:val="en-US"/>
        </w:rPr>
      </w:pPr>
      <w:r>
        <w:rPr>
          <w:lang w:val="en-US"/>
        </w:rPr>
        <w:t>In VAT structure, new pop-up appears while saving the file. User should confirm the number of file version that should be assigned to the new XML file. Every sent file concerning the same reporting period should get the next number in ascending order. System will suggest the version but user should confirm or changed it based on the actual number of files sent to Ministry of Finance.</w:t>
      </w:r>
    </w:p>
    <w:p w14:paraId="5269716C" w14:textId="76066981" w:rsidR="00F02626" w:rsidRDefault="00F02626" w:rsidP="00521AC0">
      <w:pPr>
        <w:rPr>
          <w:lang w:val="en-US"/>
        </w:rPr>
      </w:pPr>
      <w:r>
        <w:rPr>
          <w:lang w:val="en-US"/>
        </w:rPr>
        <w:t>The file generated for the first time should be numbered 0.</w:t>
      </w:r>
    </w:p>
    <w:p w14:paraId="06F91172" w14:textId="4A67325F" w:rsidR="00521AC0" w:rsidRDefault="00521AC0" w:rsidP="00521AC0">
      <w:pPr>
        <w:rPr>
          <w:lang w:val="en-US"/>
        </w:rPr>
      </w:pPr>
      <w:r>
        <w:rPr>
          <w:noProof/>
        </w:rPr>
        <w:lastRenderedPageBreak/>
        <w:drawing>
          <wp:inline distT="0" distB="0" distL="0" distR="0" wp14:anchorId="45594B80" wp14:editId="67969F23">
            <wp:extent cx="4235450" cy="1344417"/>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67839" cy="1354698"/>
                    </a:xfrm>
                    <a:prstGeom prst="rect">
                      <a:avLst/>
                    </a:prstGeom>
                  </pic:spPr>
                </pic:pic>
              </a:graphicData>
            </a:graphic>
          </wp:inline>
        </w:drawing>
      </w:r>
    </w:p>
    <w:p w14:paraId="74045554" w14:textId="654A6A27" w:rsidR="00F02626" w:rsidRDefault="00F02626" w:rsidP="00521AC0">
      <w:pPr>
        <w:rPr>
          <w:lang w:val="en-US"/>
        </w:rPr>
      </w:pPr>
    </w:p>
    <w:p w14:paraId="72D75712" w14:textId="3DF150E7" w:rsidR="00F02626" w:rsidRDefault="00A64509" w:rsidP="00521AC0">
      <w:pPr>
        <w:rPr>
          <w:lang w:val="en-US"/>
        </w:rPr>
      </w:pPr>
      <w:r>
        <w:rPr>
          <w:lang w:val="en-US"/>
        </w:rPr>
        <w:t>When changes are confirmed, the success massage appears.</w:t>
      </w:r>
    </w:p>
    <w:p w14:paraId="4F057374" w14:textId="29A7AA6A" w:rsidR="00521AC0" w:rsidRDefault="00521AC0" w:rsidP="00521AC0">
      <w:pPr>
        <w:rPr>
          <w:lang w:val="en-US"/>
        </w:rPr>
      </w:pPr>
      <w:r>
        <w:rPr>
          <w:noProof/>
        </w:rPr>
        <w:drawing>
          <wp:inline distT="0" distB="0" distL="0" distR="0" wp14:anchorId="08B93DED" wp14:editId="268642E8">
            <wp:extent cx="2425700" cy="78610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451813" cy="794569"/>
                    </a:xfrm>
                    <a:prstGeom prst="rect">
                      <a:avLst/>
                    </a:prstGeom>
                  </pic:spPr>
                </pic:pic>
              </a:graphicData>
            </a:graphic>
          </wp:inline>
        </w:drawing>
      </w:r>
    </w:p>
    <w:p w14:paraId="20417402" w14:textId="77777777" w:rsidR="00A41EAA" w:rsidRPr="00521AC0" w:rsidRDefault="00A41EAA" w:rsidP="00521AC0">
      <w:pPr>
        <w:rPr>
          <w:lang w:val="en-US"/>
        </w:rPr>
      </w:pPr>
    </w:p>
    <w:p w14:paraId="723E5E4E" w14:textId="67330C0A" w:rsidR="00525ACF" w:rsidRPr="00D03C66" w:rsidRDefault="00525ACF" w:rsidP="00340EAC">
      <w:pPr>
        <w:pStyle w:val="Heading2"/>
        <w:rPr>
          <w:rStyle w:val="IntenseEmphasis"/>
          <w:b/>
          <w:bCs w:val="0"/>
          <w:i w:val="0"/>
          <w:iCs w:val="0"/>
          <w:color w:val="auto"/>
        </w:rPr>
      </w:pPr>
      <w:bookmarkStart w:id="13" w:name="_Toc527457602"/>
      <w:r w:rsidRPr="00D03C66">
        <w:rPr>
          <w:rStyle w:val="IntenseEmphasis"/>
          <w:b/>
          <w:bCs w:val="0"/>
          <w:i w:val="0"/>
          <w:iCs w:val="0"/>
          <w:color w:val="auto"/>
        </w:rPr>
        <w:t>Executing a collective file generation</w:t>
      </w:r>
      <w:bookmarkEnd w:id="13"/>
    </w:p>
    <w:p w14:paraId="5DB4DD48" w14:textId="77777777" w:rsidR="00525ACF" w:rsidRPr="00C1482E" w:rsidRDefault="00525ACF" w:rsidP="00525ACF">
      <w:pPr>
        <w:pStyle w:val="BodyText"/>
        <w:rPr>
          <w:rStyle w:val="IntenseEmphasis"/>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2"/>
      </w:tblGrid>
      <w:tr w:rsidR="00525ACF" w:rsidRPr="00C1482E" w14:paraId="5529D86F" w14:textId="77777777" w:rsidTr="00525ACF">
        <w:tc>
          <w:tcPr>
            <w:tcW w:w="2235" w:type="dxa"/>
            <w:shd w:val="clear" w:color="auto" w:fill="D9D9D9"/>
          </w:tcPr>
          <w:p w14:paraId="7E99F23D" w14:textId="77777777" w:rsidR="00525ACF" w:rsidRPr="00C1482E" w:rsidRDefault="00525ACF" w:rsidP="00525ACF">
            <w:pPr>
              <w:rPr>
                <w:rFonts w:cs="Arial"/>
                <w:b/>
                <w:szCs w:val="22"/>
                <w:lang w:val="en-US"/>
              </w:rPr>
            </w:pPr>
            <w:r w:rsidRPr="00C1482E">
              <w:rPr>
                <w:rFonts w:cs="Arial"/>
                <w:b/>
                <w:szCs w:val="22"/>
                <w:lang w:val="en-US"/>
              </w:rPr>
              <w:t>Transaction ID</w:t>
            </w:r>
          </w:p>
        </w:tc>
        <w:tc>
          <w:tcPr>
            <w:tcW w:w="7051" w:type="dxa"/>
            <w:shd w:val="clear" w:color="auto" w:fill="D9D9D9"/>
          </w:tcPr>
          <w:p w14:paraId="72EEFB41" w14:textId="77777777" w:rsidR="00525ACF" w:rsidRPr="00C1482E" w:rsidRDefault="00525ACF" w:rsidP="00525ACF">
            <w:pPr>
              <w:rPr>
                <w:rFonts w:cs="Arial"/>
                <w:b/>
                <w:szCs w:val="22"/>
                <w:lang w:val="en-US"/>
              </w:rPr>
            </w:pPr>
            <w:r w:rsidRPr="00C1482E">
              <w:rPr>
                <w:rFonts w:cs="Arial"/>
                <w:b/>
                <w:szCs w:val="22"/>
                <w:lang w:val="en-US"/>
              </w:rPr>
              <w:t>Description of the transaction</w:t>
            </w:r>
          </w:p>
        </w:tc>
      </w:tr>
      <w:tr w:rsidR="00525ACF" w:rsidRPr="00E20E03" w14:paraId="2A76566C" w14:textId="77777777" w:rsidTr="00525ACF">
        <w:tc>
          <w:tcPr>
            <w:tcW w:w="2235" w:type="dxa"/>
            <w:shd w:val="clear" w:color="auto" w:fill="auto"/>
          </w:tcPr>
          <w:p w14:paraId="416102D9" w14:textId="77777777" w:rsidR="00525ACF" w:rsidRPr="00C1482E" w:rsidRDefault="00525ACF" w:rsidP="00525ACF">
            <w:pPr>
              <w:rPr>
                <w:rFonts w:cs="Arial"/>
                <w:lang w:val="en-US"/>
              </w:rPr>
            </w:pPr>
            <w:r w:rsidRPr="00C1482E">
              <w:rPr>
                <w:rFonts w:cs="Arial"/>
                <w:lang w:val="en-US"/>
              </w:rPr>
              <w:t>/BCC/JPKZ</w:t>
            </w:r>
          </w:p>
        </w:tc>
        <w:tc>
          <w:tcPr>
            <w:tcW w:w="7051" w:type="dxa"/>
            <w:shd w:val="clear" w:color="auto" w:fill="auto"/>
          </w:tcPr>
          <w:p w14:paraId="41B72795" w14:textId="77777777" w:rsidR="00525ACF" w:rsidRPr="00C1482E" w:rsidRDefault="00525ACF" w:rsidP="00525ACF">
            <w:pPr>
              <w:rPr>
                <w:rFonts w:cs="Arial"/>
                <w:lang w:val="en-US"/>
              </w:rPr>
            </w:pPr>
            <w:r w:rsidRPr="00C1482E">
              <w:rPr>
                <w:rFonts w:cs="Arial"/>
                <w:lang w:val="en-US"/>
              </w:rPr>
              <w:t>Collective generation of SAF Files</w:t>
            </w:r>
          </w:p>
        </w:tc>
      </w:tr>
    </w:tbl>
    <w:p w14:paraId="18DE382A" w14:textId="573200CF" w:rsidR="00525ACF" w:rsidRDefault="00525ACF" w:rsidP="00525ACF">
      <w:pPr>
        <w:pStyle w:val="BodyText"/>
        <w:rPr>
          <w:lang w:val="en-US"/>
        </w:rPr>
      </w:pPr>
    </w:p>
    <w:p w14:paraId="3455E316" w14:textId="251BA1EA" w:rsidR="00A41EAA" w:rsidRDefault="00A41EAA" w:rsidP="00525ACF">
      <w:pPr>
        <w:pStyle w:val="BodyText"/>
        <w:rPr>
          <w:lang w:val="en-US"/>
        </w:rPr>
      </w:pPr>
      <w:r>
        <w:rPr>
          <w:lang w:val="en-US"/>
        </w:rPr>
        <w:t>Depending on the program configuration, first transaction screen may contain file type selection where required structure should be chosen.</w:t>
      </w:r>
    </w:p>
    <w:p w14:paraId="12FA60D8" w14:textId="301F55B7" w:rsidR="00A41EAA" w:rsidRDefault="00A41EAA" w:rsidP="00525ACF">
      <w:pPr>
        <w:pStyle w:val="BodyText"/>
        <w:rPr>
          <w:lang w:val="en-US"/>
        </w:rPr>
      </w:pPr>
      <w:r w:rsidRPr="00A41EAA">
        <w:rPr>
          <w:lang w:val="en-US"/>
        </w:rPr>
        <w:drawing>
          <wp:inline distT="0" distB="0" distL="0" distR="0" wp14:anchorId="44989D7E" wp14:editId="2DDECB82">
            <wp:extent cx="5578323" cy="293395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78323" cy="2933954"/>
                    </a:xfrm>
                    <a:prstGeom prst="rect">
                      <a:avLst/>
                    </a:prstGeom>
                  </pic:spPr>
                </pic:pic>
              </a:graphicData>
            </a:graphic>
          </wp:inline>
        </w:drawing>
      </w:r>
    </w:p>
    <w:p w14:paraId="3D2820CD" w14:textId="3885359E" w:rsidR="00A41EAA" w:rsidRDefault="00A41EAA" w:rsidP="00525ACF">
      <w:pPr>
        <w:pStyle w:val="BodyText"/>
        <w:rPr>
          <w:lang w:val="en-US"/>
        </w:rPr>
      </w:pPr>
    </w:p>
    <w:p w14:paraId="6966B6ED" w14:textId="1559A51E" w:rsidR="00A41EAA" w:rsidRPr="00C1482E" w:rsidRDefault="00A41EAA" w:rsidP="00525ACF">
      <w:pPr>
        <w:pStyle w:val="BodyText"/>
        <w:rPr>
          <w:lang w:val="en-US"/>
        </w:rPr>
      </w:pPr>
      <w:r>
        <w:rPr>
          <w:lang w:val="en-US"/>
        </w:rPr>
        <w:t>When above menu is not available, the structure is chosen by checkbox selection.</w:t>
      </w:r>
    </w:p>
    <w:p w14:paraId="201D6F50" w14:textId="77777777" w:rsidR="00525ACF" w:rsidRPr="00C1482E" w:rsidRDefault="00525ACF" w:rsidP="00525ACF">
      <w:pPr>
        <w:pStyle w:val="BodyText"/>
        <w:rPr>
          <w:lang w:val="en-US"/>
        </w:rPr>
      </w:pPr>
      <w:r w:rsidRPr="00C1482E">
        <w:rPr>
          <w:noProof/>
          <w:lang w:val="en-US"/>
        </w:rPr>
        <w:lastRenderedPageBreak/>
        <w:drawing>
          <wp:inline distT="0" distB="0" distL="0" distR="0" wp14:anchorId="5D066818" wp14:editId="59D45289">
            <wp:extent cx="5760720" cy="71932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7193280"/>
                    </a:xfrm>
                    <a:prstGeom prst="rect">
                      <a:avLst/>
                    </a:prstGeom>
                    <a:noFill/>
                    <a:ln>
                      <a:noFill/>
                    </a:ln>
                  </pic:spPr>
                </pic:pic>
              </a:graphicData>
            </a:graphic>
          </wp:inline>
        </w:drawing>
      </w:r>
    </w:p>
    <w:p w14:paraId="2444118D" w14:textId="77777777" w:rsidR="00525ACF" w:rsidRPr="00C1482E" w:rsidRDefault="00525ACF" w:rsidP="00525ACF">
      <w:pPr>
        <w:pStyle w:val="Caption"/>
        <w:rPr>
          <w:rFonts w:cs="Arial"/>
          <w:sz w:val="22"/>
          <w:szCs w:val="22"/>
          <w:u w:val="single"/>
          <w:lang w:val="en-US"/>
        </w:rPr>
      </w:pPr>
    </w:p>
    <w:p w14:paraId="62621E9E" w14:textId="77777777" w:rsidR="00525ACF" w:rsidRPr="00C1482E" w:rsidRDefault="00525ACF" w:rsidP="00525ACF">
      <w:pPr>
        <w:rPr>
          <w:lang w:val="en-US"/>
        </w:rPr>
      </w:pPr>
    </w:p>
    <w:p w14:paraId="693D8FC7" w14:textId="77777777" w:rsidR="00525ACF" w:rsidRPr="00C1482E" w:rsidRDefault="00525ACF" w:rsidP="00525ACF">
      <w:pPr>
        <w:rPr>
          <w:lang w:val="en-US"/>
        </w:rPr>
      </w:pPr>
    </w:p>
    <w:p w14:paraId="79C1B336" w14:textId="77777777" w:rsidR="00525ACF" w:rsidRPr="00C1482E" w:rsidRDefault="00525ACF" w:rsidP="00525ACF">
      <w:pPr>
        <w:pStyle w:val="Caption"/>
        <w:rPr>
          <w:rFonts w:cs="Arial"/>
          <w:sz w:val="22"/>
          <w:szCs w:val="22"/>
          <w:u w:val="single"/>
          <w:lang w:val="en-US"/>
        </w:rPr>
      </w:pPr>
      <w:r w:rsidRPr="00C1482E">
        <w:rPr>
          <w:rFonts w:cs="Arial"/>
          <w:sz w:val="22"/>
          <w:szCs w:val="22"/>
          <w:u w:val="single"/>
          <w:lang w:val="en-US"/>
        </w:rPr>
        <w:t xml:space="preserve">Screen </w:t>
      </w:r>
      <w:r w:rsidRPr="00C1482E">
        <w:rPr>
          <w:rFonts w:cs="Arial"/>
          <w:sz w:val="22"/>
          <w:szCs w:val="22"/>
          <w:u w:val="single"/>
          <w:lang w:val="en-US"/>
        </w:rPr>
        <w:fldChar w:fldCharType="begin"/>
      </w:r>
      <w:r w:rsidRPr="00C1482E">
        <w:rPr>
          <w:rFonts w:cs="Arial"/>
          <w:sz w:val="22"/>
          <w:szCs w:val="22"/>
          <w:u w:val="single"/>
          <w:lang w:val="en-US"/>
        </w:rPr>
        <w:instrText xml:space="preserve"> SEQ Ekran \* ARABIC </w:instrText>
      </w:r>
      <w:r w:rsidRPr="00C1482E">
        <w:rPr>
          <w:rFonts w:cs="Arial"/>
          <w:sz w:val="22"/>
          <w:szCs w:val="22"/>
          <w:u w:val="single"/>
          <w:lang w:val="en-US"/>
        </w:rPr>
        <w:fldChar w:fldCharType="separate"/>
      </w:r>
      <w:r w:rsidRPr="00C1482E">
        <w:rPr>
          <w:rFonts w:cs="Arial"/>
          <w:noProof/>
          <w:sz w:val="22"/>
          <w:szCs w:val="22"/>
          <w:u w:val="single"/>
          <w:lang w:val="en-US"/>
        </w:rPr>
        <w:t>1</w:t>
      </w:r>
      <w:r w:rsidRPr="00C1482E">
        <w:rPr>
          <w:rFonts w:cs="Arial"/>
          <w:sz w:val="22"/>
          <w:szCs w:val="22"/>
          <w:u w:val="single"/>
          <w:lang w:val="en-US"/>
        </w:rPr>
        <w:fldChar w:fldCharType="end"/>
      </w:r>
      <w:r w:rsidRPr="00C1482E">
        <w:rPr>
          <w:rFonts w:cs="Arial"/>
          <w:sz w:val="22"/>
          <w:szCs w:val="22"/>
          <w:u w:val="single"/>
          <w:lang w:val="en-US"/>
        </w:rPr>
        <w:t xml:space="preserve"> - Header</w:t>
      </w:r>
    </w:p>
    <w:p w14:paraId="17050A5E" w14:textId="77777777" w:rsidR="00525ACF" w:rsidRPr="00C1482E" w:rsidRDefault="00525ACF" w:rsidP="00525ACF">
      <w:pPr>
        <w:rPr>
          <w:rFonts w:cs="Arial"/>
          <w:sz w:val="20"/>
          <w:szCs w:val="20"/>
          <w:lang w:val="en-US"/>
        </w:rPr>
      </w:pPr>
      <w:r w:rsidRPr="00C1482E">
        <w:rPr>
          <w:rFonts w:ascii="Tahoma" w:hAnsi="Tahoma" w:cs="Tahoma"/>
          <w:sz w:val="20"/>
          <w:szCs w:val="20"/>
          <w:lang w:val="en-US"/>
        </w:rPr>
        <w:tab/>
      </w:r>
    </w:p>
    <w:tbl>
      <w:tblPr>
        <w:tblW w:w="9072"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276"/>
        <w:gridCol w:w="2835"/>
        <w:gridCol w:w="3260"/>
        <w:gridCol w:w="1701"/>
      </w:tblGrid>
      <w:tr w:rsidR="00525ACF" w:rsidRPr="00C1482E" w14:paraId="0CAC0AB4" w14:textId="77777777" w:rsidTr="00525ACF">
        <w:trPr>
          <w:cantSplit/>
          <w:trHeight w:val="394"/>
        </w:trPr>
        <w:tc>
          <w:tcPr>
            <w:tcW w:w="1276" w:type="dxa"/>
            <w:shd w:val="pct10" w:color="auto" w:fill="auto"/>
          </w:tcPr>
          <w:p w14:paraId="376B736B"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name</w:t>
            </w:r>
          </w:p>
        </w:tc>
        <w:tc>
          <w:tcPr>
            <w:tcW w:w="2835" w:type="dxa"/>
            <w:shd w:val="pct10" w:color="auto" w:fill="auto"/>
          </w:tcPr>
          <w:p w14:paraId="30379D59"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Description</w:t>
            </w:r>
          </w:p>
        </w:tc>
        <w:tc>
          <w:tcPr>
            <w:tcW w:w="3260" w:type="dxa"/>
            <w:tcBorders>
              <w:bottom w:val="nil"/>
            </w:tcBorders>
            <w:shd w:val="pct10" w:color="auto" w:fill="auto"/>
          </w:tcPr>
          <w:p w14:paraId="609C3220"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User action and value</w:t>
            </w:r>
          </w:p>
        </w:tc>
        <w:tc>
          <w:tcPr>
            <w:tcW w:w="1701" w:type="dxa"/>
            <w:tcBorders>
              <w:bottom w:val="nil"/>
            </w:tcBorders>
            <w:shd w:val="pct10" w:color="auto" w:fill="auto"/>
          </w:tcPr>
          <w:p w14:paraId="633BEAD0"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Comment</w:t>
            </w:r>
          </w:p>
        </w:tc>
      </w:tr>
      <w:tr w:rsidR="00525ACF" w:rsidRPr="00C1482E" w14:paraId="42BA57F9" w14:textId="77777777" w:rsidTr="00525ACF">
        <w:trPr>
          <w:cantSplit/>
          <w:trHeight w:val="905"/>
        </w:trPr>
        <w:tc>
          <w:tcPr>
            <w:tcW w:w="1276" w:type="dxa"/>
          </w:tcPr>
          <w:p w14:paraId="3F234666" w14:textId="77777777" w:rsidR="00525ACF" w:rsidRPr="00C1482E" w:rsidRDefault="00525ACF" w:rsidP="00525ACF">
            <w:pPr>
              <w:pStyle w:val="BodyText"/>
              <w:rPr>
                <w:rFonts w:cs="Arial"/>
                <w:sz w:val="18"/>
                <w:szCs w:val="18"/>
                <w:lang w:val="en-US"/>
              </w:rPr>
            </w:pPr>
            <w:r w:rsidRPr="00C1482E">
              <w:rPr>
                <w:rFonts w:cs="Arial"/>
                <w:sz w:val="18"/>
                <w:szCs w:val="18"/>
                <w:lang w:val="en-US"/>
              </w:rPr>
              <w:lastRenderedPageBreak/>
              <w:t>Company Code</w:t>
            </w:r>
          </w:p>
          <w:p w14:paraId="47509AEF" w14:textId="77777777" w:rsidR="00525ACF" w:rsidRPr="00C1482E" w:rsidRDefault="00525ACF" w:rsidP="00525ACF">
            <w:pPr>
              <w:pStyle w:val="BodyText"/>
              <w:rPr>
                <w:rFonts w:cs="Arial"/>
                <w:sz w:val="18"/>
                <w:szCs w:val="18"/>
                <w:lang w:val="en-US"/>
              </w:rPr>
            </w:pPr>
          </w:p>
        </w:tc>
        <w:tc>
          <w:tcPr>
            <w:tcW w:w="2835" w:type="dxa"/>
          </w:tcPr>
          <w:p w14:paraId="7A54A188"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Company Code selection for which we want to generate SAF files </w:t>
            </w:r>
          </w:p>
        </w:tc>
        <w:tc>
          <w:tcPr>
            <w:tcW w:w="3260" w:type="dxa"/>
          </w:tcPr>
          <w:p w14:paraId="1BC5CF07"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701" w:type="dxa"/>
          </w:tcPr>
          <w:p w14:paraId="0EA3F352"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PL01</w:t>
            </w:r>
          </w:p>
        </w:tc>
      </w:tr>
      <w:tr w:rsidR="00525ACF" w:rsidRPr="00C1482E" w14:paraId="7CA84CA5" w14:textId="77777777" w:rsidTr="00525ACF">
        <w:trPr>
          <w:cantSplit/>
        </w:trPr>
        <w:tc>
          <w:tcPr>
            <w:tcW w:w="1276" w:type="dxa"/>
          </w:tcPr>
          <w:p w14:paraId="01CDB45E"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Date (from) </w:t>
            </w:r>
          </w:p>
        </w:tc>
        <w:tc>
          <w:tcPr>
            <w:tcW w:w="2835" w:type="dxa"/>
          </w:tcPr>
          <w:p w14:paraId="4B8D2382" w14:textId="77777777" w:rsidR="00525ACF" w:rsidRPr="00C1482E" w:rsidRDefault="00525ACF" w:rsidP="00525ACF">
            <w:pPr>
              <w:pStyle w:val="BodyText"/>
              <w:rPr>
                <w:rFonts w:cs="Arial"/>
                <w:sz w:val="18"/>
                <w:szCs w:val="18"/>
                <w:lang w:val="en-US"/>
              </w:rPr>
            </w:pPr>
            <w:r w:rsidRPr="00C1482E">
              <w:rPr>
                <w:rFonts w:cs="Arial"/>
                <w:sz w:val="18"/>
                <w:szCs w:val="18"/>
                <w:lang w:val="en-US"/>
              </w:rPr>
              <w:t>Specifying the first day of the period for which we want to generate SAF files</w:t>
            </w:r>
          </w:p>
        </w:tc>
        <w:tc>
          <w:tcPr>
            <w:tcW w:w="3260" w:type="dxa"/>
          </w:tcPr>
          <w:p w14:paraId="00981643"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701" w:type="dxa"/>
          </w:tcPr>
          <w:p w14:paraId="659ABF43"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01.01.2016</w:t>
            </w:r>
          </w:p>
        </w:tc>
      </w:tr>
      <w:tr w:rsidR="00525ACF" w:rsidRPr="00C1482E" w14:paraId="03F96E39" w14:textId="77777777" w:rsidTr="00525ACF">
        <w:trPr>
          <w:cantSplit/>
        </w:trPr>
        <w:tc>
          <w:tcPr>
            <w:tcW w:w="1276" w:type="dxa"/>
          </w:tcPr>
          <w:p w14:paraId="5F916368"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Date (to) </w:t>
            </w:r>
          </w:p>
        </w:tc>
        <w:tc>
          <w:tcPr>
            <w:tcW w:w="2835" w:type="dxa"/>
          </w:tcPr>
          <w:p w14:paraId="679F6438" w14:textId="77777777" w:rsidR="00525ACF" w:rsidRPr="00C1482E" w:rsidRDefault="00525ACF" w:rsidP="00525ACF">
            <w:pPr>
              <w:pStyle w:val="BodyText"/>
              <w:rPr>
                <w:rFonts w:cs="Arial"/>
                <w:sz w:val="18"/>
                <w:szCs w:val="18"/>
                <w:lang w:val="en-US"/>
              </w:rPr>
            </w:pPr>
            <w:r w:rsidRPr="00C1482E">
              <w:rPr>
                <w:rFonts w:cs="Arial"/>
                <w:sz w:val="18"/>
                <w:szCs w:val="18"/>
                <w:lang w:val="en-US"/>
              </w:rPr>
              <w:t>Specifying the last day of the period for which we want to generate SAF files</w:t>
            </w:r>
          </w:p>
        </w:tc>
        <w:tc>
          <w:tcPr>
            <w:tcW w:w="3260" w:type="dxa"/>
          </w:tcPr>
          <w:p w14:paraId="68D4B792"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701" w:type="dxa"/>
          </w:tcPr>
          <w:p w14:paraId="43934636"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31.01.2016</w:t>
            </w:r>
          </w:p>
        </w:tc>
      </w:tr>
      <w:tr w:rsidR="00525ACF" w:rsidRPr="00C1482E" w14:paraId="7A8D9CD5" w14:textId="77777777" w:rsidTr="00525ACF">
        <w:trPr>
          <w:cantSplit/>
        </w:trPr>
        <w:tc>
          <w:tcPr>
            <w:tcW w:w="1276" w:type="dxa"/>
          </w:tcPr>
          <w:p w14:paraId="130623B4" w14:textId="77777777" w:rsidR="00525ACF" w:rsidRPr="00C1482E" w:rsidRDefault="00525ACF" w:rsidP="00525ACF">
            <w:pPr>
              <w:pStyle w:val="BodyText"/>
              <w:rPr>
                <w:rFonts w:cs="Arial"/>
                <w:sz w:val="18"/>
                <w:szCs w:val="18"/>
                <w:lang w:val="en-US"/>
              </w:rPr>
            </w:pPr>
            <w:r w:rsidRPr="00C1482E">
              <w:rPr>
                <w:rFonts w:cs="Arial"/>
                <w:sz w:val="18"/>
                <w:szCs w:val="18"/>
                <w:lang w:val="en-US"/>
              </w:rPr>
              <w:t>Creation date</w:t>
            </w:r>
          </w:p>
        </w:tc>
        <w:tc>
          <w:tcPr>
            <w:tcW w:w="2835" w:type="dxa"/>
          </w:tcPr>
          <w:p w14:paraId="6D945D32" w14:textId="77777777" w:rsidR="00525ACF" w:rsidRPr="00C1482E" w:rsidRDefault="00525ACF" w:rsidP="00525ACF">
            <w:pPr>
              <w:pStyle w:val="BodyText"/>
              <w:rPr>
                <w:rFonts w:cs="Arial"/>
                <w:sz w:val="18"/>
                <w:szCs w:val="18"/>
                <w:lang w:val="en-US"/>
              </w:rPr>
            </w:pPr>
            <w:r w:rsidRPr="00C1482E">
              <w:rPr>
                <w:rFonts w:cs="Arial"/>
                <w:sz w:val="18"/>
                <w:szCs w:val="18"/>
                <w:lang w:val="en-US"/>
              </w:rPr>
              <w:t>Specifying the creation date of SAF files (by default today)</w:t>
            </w:r>
          </w:p>
        </w:tc>
        <w:tc>
          <w:tcPr>
            <w:tcW w:w="3260" w:type="dxa"/>
          </w:tcPr>
          <w:p w14:paraId="6FC838D4"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 from the list / Manual entry</w:t>
            </w:r>
          </w:p>
        </w:tc>
        <w:tc>
          <w:tcPr>
            <w:tcW w:w="1701" w:type="dxa"/>
          </w:tcPr>
          <w:p w14:paraId="6F390BFB" w14:textId="77777777" w:rsidR="00525ACF" w:rsidRPr="00C1482E" w:rsidRDefault="00525ACF" w:rsidP="00525ACF">
            <w:pPr>
              <w:pStyle w:val="NormalWeb"/>
              <w:rPr>
                <w:rFonts w:cs="Arial"/>
                <w:color w:val="000000"/>
                <w:sz w:val="18"/>
                <w:szCs w:val="18"/>
                <w:lang w:val="en-US"/>
              </w:rPr>
            </w:pPr>
            <w:proofErr w:type="spellStart"/>
            <w:r w:rsidRPr="00C1482E">
              <w:rPr>
                <w:rFonts w:cs="Arial"/>
                <w:color w:val="000000"/>
                <w:sz w:val="18"/>
                <w:szCs w:val="18"/>
                <w:lang w:val="en-US"/>
              </w:rPr>
              <w:t>Eg.</w:t>
            </w:r>
            <w:proofErr w:type="spellEnd"/>
            <w:r w:rsidRPr="00C1482E">
              <w:rPr>
                <w:rFonts w:cs="Arial"/>
                <w:color w:val="000000"/>
                <w:sz w:val="18"/>
                <w:szCs w:val="18"/>
                <w:lang w:val="en-US"/>
              </w:rPr>
              <w:t xml:space="preserve"> 31.01.2016</w:t>
            </w:r>
          </w:p>
        </w:tc>
      </w:tr>
      <w:tr w:rsidR="00525ACF" w:rsidRPr="00E20E03" w14:paraId="7BEB29AA" w14:textId="77777777" w:rsidTr="00525ACF">
        <w:trPr>
          <w:cantSplit/>
        </w:trPr>
        <w:tc>
          <w:tcPr>
            <w:tcW w:w="1276" w:type="dxa"/>
          </w:tcPr>
          <w:p w14:paraId="25C692F0"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Data </w:t>
            </w:r>
            <w:proofErr w:type="spellStart"/>
            <w:r w:rsidRPr="00C1482E">
              <w:rPr>
                <w:rFonts w:cs="Arial"/>
                <w:sz w:val="18"/>
                <w:szCs w:val="18"/>
                <w:lang w:val="en-US"/>
              </w:rPr>
              <w:t>addr</w:t>
            </w:r>
            <w:proofErr w:type="spellEnd"/>
            <w:r w:rsidRPr="00C1482E">
              <w:rPr>
                <w:rFonts w:cs="Arial"/>
                <w:sz w:val="18"/>
                <w:szCs w:val="18"/>
                <w:lang w:val="en-US"/>
              </w:rPr>
              <w:t>. – log analysis</w:t>
            </w:r>
          </w:p>
        </w:tc>
        <w:tc>
          <w:tcPr>
            <w:tcW w:w="2835" w:type="dxa"/>
          </w:tcPr>
          <w:p w14:paraId="4DFFC8E5"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Selecting the conditional analysis of log of changes (address data) on Counterparty</w:t>
            </w:r>
          </w:p>
        </w:tc>
        <w:tc>
          <w:tcPr>
            <w:tcW w:w="3260" w:type="dxa"/>
          </w:tcPr>
          <w:p w14:paraId="68CACC82" w14:textId="77777777" w:rsidR="00525ACF" w:rsidRPr="00C1482E" w:rsidRDefault="00525ACF" w:rsidP="00525ACF">
            <w:pPr>
              <w:pStyle w:val="BodyText"/>
              <w:rPr>
                <w:rFonts w:cs="Arial"/>
                <w:sz w:val="18"/>
                <w:szCs w:val="18"/>
                <w:lang w:val="en-US"/>
              </w:rPr>
            </w:pPr>
            <w:r w:rsidRPr="00C1482E">
              <w:rPr>
                <w:rFonts w:cs="Arial"/>
                <w:sz w:val="18"/>
                <w:szCs w:val="18"/>
                <w:lang w:val="en-US"/>
              </w:rPr>
              <w:t>Checking/ Unchecking of checkbox</w:t>
            </w:r>
          </w:p>
        </w:tc>
        <w:tc>
          <w:tcPr>
            <w:tcW w:w="1701" w:type="dxa"/>
          </w:tcPr>
          <w:p w14:paraId="471496D4"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Selecting checkbox with data log analysis may significantly extend time of data generation</w:t>
            </w:r>
          </w:p>
        </w:tc>
      </w:tr>
    </w:tbl>
    <w:p w14:paraId="07AA591F" w14:textId="77777777" w:rsidR="00525ACF" w:rsidRPr="00C1482E" w:rsidRDefault="00525ACF" w:rsidP="00525ACF">
      <w:pPr>
        <w:pStyle w:val="BodyText"/>
        <w:rPr>
          <w:lang w:val="en-US"/>
        </w:rPr>
      </w:pPr>
    </w:p>
    <w:p w14:paraId="2D299F34" w14:textId="77777777" w:rsidR="00525ACF" w:rsidRPr="00C1482E" w:rsidRDefault="00525ACF" w:rsidP="00525ACF">
      <w:pPr>
        <w:pStyle w:val="Caption"/>
        <w:rPr>
          <w:rFonts w:cs="Arial"/>
          <w:sz w:val="22"/>
          <w:szCs w:val="22"/>
          <w:u w:val="single"/>
          <w:lang w:val="en-US"/>
        </w:rPr>
      </w:pPr>
      <w:r w:rsidRPr="00C1482E">
        <w:rPr>
          <w:rFonts w:cs="Arial"/>
          <w:sz w:val="22"/>
          <w:szCs w:val="22"/>
          <w:u w:val="single"/>
          <w:lang w:val="en-US"/>
        </w:rPr>
        <w:t>Screen 2 - Selection of SAF files, that you want to generate</w:t>
      </w:r>
    </w:p>
    <w:p w14:paraId="30CD566C" w14:textId="77777777" w:rsidR="00525ACF" w:rsidRPr="00C1482E" w:rsidRDefault="00525ACF" w:rsidP="00525ACF">
      <w:pPr>
        <w:rPr>
          <w:lang w:val="en-US"/>
        </w:rPr>
      </w:pPr>
    </w:p>
    <w:p w14:paraId="5079407B" w14:textId="77777777" w:rsidR="00525ACF" w:rsidRPr="00C1482E" w:rsidRDefault="00525ACF" w:rsidP="00525ACF">
      <w:pPr>
        <w:pStyle w:val="Caption"/>
        <w:numPr>
          <w:ilvl w:val="0"/>
          <w:numId w:val="7"/>
        </w:numPr>
        <w:rPr>
          <w:rFonts w:cs="Arial"/>
          <w:b w:val="0"/>
          <w:bCs w:val="0"/>
          <w:sz w:val="24"/>
          <w:szCs w:val="24"/>
          <w:lang w:val="en-US"/>
        </w:rPr>
      </w:pPr>
      <w:r w:rsidRPr="00C1482E">
        <w:rPr>
          <w:rFonts w:cs="Arial"/>
          <w:b w:val="0"/>
          <w:bCs w:val="0"/>
          <w:sz w:val="24"/>
          <w:szCs w:val="24"/>
          <w:lang w:val="en-US"/>
        </w:rPr>
        <w:t xml:space="preserve">G/L Accounts, </w:t>
      </w:r>
    </w:p>
    <w:p w14:paraId="56AB80F4" w14:textId="77777777" w:rsidR="00525ACF" w:rsidRPr="00C1482E" w:rsidRDefault="00525ACF" w:rsidP="00525ACF">
      <w:pPr>
        <w:pStyle w:val="Caption"/>
        <w:numPr>
          <w:ilvl w:val="0"/>
          <w:numId w:val="7"/>
        </w:numPr>
        <w:rPr>
          <w:rFonts w:cs="Arial"/>
          <w:b w:val="0"/>
          <w:bCs w:val="0"/>
          <w:sz w:val="24"/>
          <w:szCs w:val="24"/>
          <w:lang w:val="en-US"/>
        </w:rPr>
      </w:pPr>
      <w:r w:rsidRPr="00C1482E">
        <w:rPr>
          <w:rFonts w:cs="Arial"/>
          <w:b w:val="0"/>
          <w:bCs w:val="0"/>
          <w:sz w:val="24"/>
          <w:szCs w:val="24"/>
          <w:lang w:val="en-US"/>
        </w:rPr>
        <w:t>Bank statements,</w:t>
      </w:r>
    </w:p>
    <w:p w14:paraId="0C7EFB6B" w14:textId="77777777" w:rsidR="00525ACF" w:rsidRPr="00C1482E" w:rsidRDefault="00525ACF" w:rsidP="00525ACF">
      <w:pPr>
        <w:pStyle w:val="Caption"/>
        <w:numPr>
          <w:ilvl w:val="0"/>
          <w:numId w:val="7"/>
        </w:numPr>
        <w:rPr>
          <w:rFonts w:cs="Arial"/>
          <w:b w:val="0"/>
          <w:bCs w:val="0"/>
          <w:sz w:val="24"/>
          <w:szCs w:val="24"/>
          <w:lang w:val="en-US"/>
        </w:rPr>
      </w:pPr>
      <w:r w:rsidRPr="00C1482E">
        <w:rPr>
          <w:rFonts w:cs="Arial"/>
          <w:b w:val="0"/>
          <w:bCs w:val="0"/>
          <w:sz w:val="24"/>
          <w:szCs w:val="24"/>
          <w:lang w:val="en-US"/>
        </w:rPr>
        <w:t>Warehouse,</w:t>
      </w:r>
    </w:p>
    <w:p w14:paraId="7E7FE520" w14:textId="77777777" w:rsidR="00525ACF" w:rsidRPr="00C1482E" w:rsidRDefault="00525ACF" w:rsidP="00525ACF">
      <w:pPr>
        <w:pStyle w:val="Caption"/>
        <w:numPr>
          <w:ilvl w:val="0"/>
          <w:numId w:val="7"/>
        </w:numPr>
        <w:rPr>
          <w:rFonts w:cs="Arial"/>
          <w:b w:val="0"/>
          <w:bCs w:val="0"/>
          <w:sz w:val="24"/>
          <w:szCs w:val="24"/>
          <w:lang w:val="en-US"/>
        </w:rPr>
      </w:pPr>
      <w:r w:rsidRPr="00C1482E">
        <w:rPr>
          <w:rFonts w:cs="Arial"/>
          <w:b w:val="0"/>
          <w:bCs w:val="0"/>
          <w:sz w:val="24"/>
          <w:szCs w:val="24"/>
          <w:lang w:val="en-US"/>
        </w:rPr>
        <w:t xml:space="preserve">VAT registry, </w:t>
      </w:r>
    </w:p>
    <w:p w14:paraId="0B85F1BE" w14:textId="77777777" w:rsidR="00525ACF" w:rsidRPr="00C1482E" w:rsidRDefault="00525ACF" w:rsidP="00525ACF">
      <w:pPr>
        <w:pStyle w:val="Caption"/>
        <w:numPr>
          <w:ilvl w:val="0"/>
          <w:numId w:val="7"/>
        </w:numPr>
        <w:rPr>
          <w:rFonts w:cs="Arial"/>
          <w:b w:val="0"/>
          <w:bCs w:val="0"/>
          <w:sz w:val="24"/>
          <w:szCs w:val="24"/>
          <w:lang w:val="en-US"/>
        </w:rPr>
      </w:pPr>
      <w:r w:rsidRPr="00C1482E">
        <w:rPr>
          <w:rFonts w:cs="Arial"/>
          <w:b w:val="0"/>
          <w:bCs w:val="0"/>
          <w:sz w:val="24"/>
          <w:szCs w:val="24"/>
          <w:lang w:val="en-US"/>
        </w:rPr>
        <w:t xml:space="preserve">Invoices, </w:t>
      </w:r>
    </w:p>
    <w:p w14:paraId="2C97B5E7" w14:textId="77777777" w:rsidR="00525ACF" w:rsidRPr="00C1482E" w:rsidRDefault="00525ACF" w:rsidP="00525ACF">
      <w:pPr>
        <w:pStyle w:val="Caption"/>
        <w:numPr>
          <w:ilvl w:val="0"/>
          <w:numId w:val="7"/>
        </w:numPr>
        <w:rPr>
          <w:rFonts w:cs="Arial"/>
          <w:b w:val="0"/>
          <w:bCs w:val="0"/>
          <w:sz w:val="24"/>
          <w:szCs w:val="24"/>
          <w:lang w:val="en-US"/>
        </w:rPr>
      </w:pPr>
      <w:r w:rsidRPr="00C1482E">
        <w:rPr>
          <w:rFonts w:cs="Arial"/>
          <w:b w:val="0"/>
          <w:bCs w:val="0"/>
          <w:sz w:val="24"/>
          <w:szCs w:val="24"/>
          <w:lang w:val="en-US"/>
        </w:rPr>
        <w:t>Revenue and Expense Ledger,</w:t>
      </w:r>
    </w:p>
    <w:p w14:paraId="532A3B61" w14:textId="77777777" w:rsidR="00525ACF" w:rsidRPr="00C1482E" w:rsidRDefault="00525ACF" w:rsidP="00525ACF">
      <w:pPr>
        <w:pStyle w:val="Caption"/>
        <w:numPr>
          <w:ilvl w:val="0"/>
          <w:numId w:val="7"/>
        </w:numPr>
        <w:rPr>
          <w:rFonts w:cs="Arial"/>
          <w:b w:val="0"/>
          <w:bCs w:val="0"/>
          <w:sz w:val="24"/>
          <w:szCs w:val="24"/>
          <w:lang w:val="en-US"/>
        </w:rPr>
      </w:pPr>
      <w:r w:rsidRPr="00C1482E">
        <w:rPr>
          <w:rFonts w:cs="Arial"/>
          <w:b w:val="0"/>
          <w:bCs w:val="0"/>
          <w:sz w:val="24"/>
          <w:szCs w:val="24"/>
          <w:lang w:val="en-US"/>
        </w:rPr>
        <w:t>Registry income.</w:t>
      </w:r>
    </w:p>
    <w:p w14:paraId="1634D7A0" w14:textId="77777777" w:rsidR="00525ACF" w:rsidRPr="00C1482E" w:rsidRDefault="00525ACF" w:rsidP="00525ACF">
      <w:pPr>
        <w:pStyle w:val="Caption"/>
        <w:rPr>
          <w:rFonts w:cs="Arial"/>
          <w:sz w:val="22"/>
          <w:szCs w:val="22"/>
          <w:u w:val="single"/>
          <w:lang w:val="en-US"/>
        </w:rPr>
      </w:pPr>
    </w:p>
    <w:p w14:paraId="0440D15F" w14:textId="77777777" w:rsidR="00525ACF" w:rsidRPr="00C1482E" w:rsidRDefault="00525ACF" w:rsidP="00525ACF">
      <w:pPr>
        <w:rPr>
          <w:lang w:val="en-US"/>
        </w:rPr>
      </w:pPr>
    </w:p>
    <w:p w14:paraId="45ACDE7C" w14:textId="77777777" w:rsidR="00525ACF" w:rsidRPr="00C1482E" w:rsidRDefault="00525ACF" w:rsidP="00525ACF">
      <w:pPr>
        <w:pStyle w:val="BodyText"/>
        <w:rPr>
          <w:rFonts w:cs="Arial"/>
          <w:b/>
          <w:bCs/>
          <w:szCs w:val="22"/>
          <w:u w:val="single"/>
          <w:lang w:val="en-US"/>
        </w:rPr>
      </w:pPr>
      <w:r w:rsidRPr="00C1482E">
        <w:rPr>
          <w:rFonts w:cs="Arial"/>
          <w:b/>
          <w:bCs/>
          <w:szCs w:val="22"/>
          <w:u w:val="single"/>
          <w:lang w:val="en-US"/>
        </w:rPr>
        <w:t>Screen 3 - Control data output</w:t>
      </w:r>
    </w:p>
    <w:p w14:paraId="13E02500" w14:textId="77777777" w:rsidR="00525ACF" w:rsidRPr="00C1482E" w:rsidRDefault="00525ACF" w:rsidP="00525ACF">
      <w:pPr>
        <w:pStyle w:val="BodyText"/>
        <w:rPr>
          <w:lang w:val="en-US"/>
        </w:rPr>
      </w:pPr>
    </w:p>
    <w:tbl>
      <w:tblPr>
        <w:tblW w:w="9072"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701"/>
        <w:gridCol w:w="3969"/>
        <w:gridCol w:w="1560"/>
        <w:gridCol w:w="1842"/>
      </w:tblGrid>
      <w:tr w:rsidR="00525ACF" w:rsidRPr="00C1482E" w14:paraId="7652470B" w14:textId="77777777" w:rsidTr="00525ACF">
        <w:trPr>
          <w:cantSplit/>
          <w:trHeight w:val="394"/>
        </w:trPr>
        <w:tc>
          <w:tcPr>
            <w:tcW w:w="1701" w:type="dxa"/>
            <w:shd w:val="pct10" w:color="auto" w:fill="auto"/>
          </w:tcPr>
          <w:p w14:paraId="18F81E56"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name</w:t>
            </w:r>
          </w:p>
        </w:tc>
        <w:tc>
          <w:tcPr>
            <w:tcW w:w="3969" w:type="dxa"/>
            <w:shd w:val="pct10" w:color="auto" w:fill="auto"/>
          </w:tcPr>
          <w:p w14:paraId="01B0789A"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Field Description</w:t>
            </w:r>
          </w:p>
        </w:tc>
        <w:tc>
          <w:tcPr>
            <w:tcW w:w="1560" w:type="dxa"/>
            <w:tcBorders>
              <w:bottom w:val="nil"/>
            </w:tcBorders>
            <w:shd w:val="pct10" w:color="auto" w:fill="auto"/>
          </w:tcPr>
          <w:p w14:paraId="6A0F57A0"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User action and value</w:t>
            </w:r>
          </w:p>
        </w:tc>
        <w:tc>
          <w:tcPr>
            <w:tcW w:w="1842" w:type="dxa"/>
            <w:tcBorders>
              <w:bottom w:val="nil"/>
            </w:tcBorders>
            <w:shd w:val="pct10" w:color="auto" w:fill="auto"/>
          </w:tcPr>
          <w:p w14:paraId="69A1915B" w14:textId="77777777" w:rsidR="00525ACF" w:rsidRPr="00C1482E" w:rsidRDefault="00525ACF" w:rsidP="00525ACF">
            <w:pPr>
              <w:pStyle w:val="ListParagraph"/>
              <w:spacing w:after="200" w:line="276" w:lineRule="auto"/>
              <w:ind w:left="0"/>
              <w:contextualSpacing/>
              <w:rPr>
                <w:rFonts w:cs="Arial"/>
                <w:sz w:val="18"/>
                <w:szCs w:val="18"/>
                <w:lang w:val="en-US"/>
              </w:rPr>
            </w:pPr>
            <w:r w:rsidRPr="00C1482E">
              <w:rPr>
                <w:rFonts w:cs="Arial"/>
                <w:sz w:val="18"/>
                <w:szCs w:val="18"/>
                <w:lang w:val="en-US"/>
              </w:rPr>
              <w:t>Comment</w:t>
            </w:r>
          </w:p>
        </w:tc>
      </w:tr>
      <w:tr w:rsidR="00525ACF" w:rsidRPr="00E20E03" w14:paraId="158AD32A" w14:textId="77777777" w:rsidTr="00525ACF">
        <w:trPr>
          <w:cantSplit/>
        </w:trPr>
        <w:tc>
          <w:tcPr>
            <w:tcW w:w="1701" w:type="dxa"/>
          </w:tcPr>
          <w:p w14:paraId="4D7C5BEB" w14:textId="77777777" w:rsidR="00525ACF" w:rsidRPr="00C1482E" w:rsidRDefault="00525ACF" w:rsidP="00525ACF">
            <w:pPr>
              <w:pStyle w:val="BodyText"/>
              <w:rPr>
                <w:rFonts w:cs="Arial"/>
                <w:sz w:val="18"/>
                <w:szCs w:val="18"/>
                <w:lang w:val="en-US"/>
              </w:rPr>
            </w:pPr>
            <w:r w:rsidRPr="00C1482E">
              <w:rPr>
                <w:rFonts w:cs="Arial"/>
                <w:sz w:val="18"/>
                <w:szCs w:val="18"/>
                <w:lang w:val="en-US"/>
              </w:rPr>
              <w:t>Export data to XML file</w:t>
            </w:r>
          </w:p>
          <w:p w14:paraId="36DF2801" w14:textId="77777777" w:rsidR="00525ACF" w:rsidRPr="00C1482E" w:rsidRDefault="00525ACF" w:rsidP="00525ACF">
            <w:pPr>
              <w:pStyle w:val="BodyText"/>
              <w:rPr>
                <w:rFonts w:cs="Arial"/>
                <w:sz w:val="18"/>
                <w:szCs w:val="18"/>
                <w:lang w:val="en-US"/>
              </w:rPr>
            </w:pPr>
          </w:p>
        </w:tc>
        <w:tc>
          <w:tcPr>
            <w:tcW w:w="3969" w:type="dxa"/>
          </w:tcPr>
          <w:p w14:paraId="2A0E7BD7" w14:textId="77777777" w:rsidR="00525ACF" w:rsidRPr="00C1482E" w:rsidRDefault="00525ACF" w:rsidP="00525ACF">
            <w:pPr>
              <w:pStyle w:val="BodyText"/>
              <w:rPr>
                <w:rFonts w:cs="Arial"/>
                <w:sz w:val="18"/>
                <w:szCs w:val="18"/>
                <w:lang w:val="en-US"/>
              </w:rPr>
            </w:pPr>
            <w:r w:rsidRPr="00C1482E">
              <w:rPr>
                <w:rFonts w:cs="Arial"/>
                <w:sz w:val="18"/>
                <w:szCs w:val="18"/>
                <w:lang w:val="en-US"/>
              </w:rPr>
              <w:t>Generating an XML files for the selected structures.</w:t>
            </w:r>
          </w:p>
        </w:tc>
        <w:tc>
          <w:tcPr>
            <w:tcW w:w="1560" w:type="dxa"/>
          </w:tcPr>
          <w:p w14:paraId="08B1B9E8"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1842" w:type="dxa"/>
          </w:tcPr>
          <w:p w14:paraId="2535A1BF"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Selecting the storage directory: local or network</w:t>
            </w:r>
          </w:p>
        </w:tc>
      </w:tr>
      <w:tr w:rsidR="00525ACF" w:rsidRPr="00C1482E" w14:paraId="164E3090" w14:textId="77777777" w:rsidTr="00525ACF">
        <w:trPr>
          <w:cantSplit/>
        </w:trPr>
        <w:tc>
          <w:tcPr>
            <w:tcW w:w="1701" w:type="dxa"/>
            <w:tcBorders>
              <w:bottom w:val="double" w:sz="4" w:space="0" w:color="auto"/>
            </w:tcBorders>
          </w:tcPr>
          <w:p w14:paraId="09D39D45" w14:textId="77777777" w:rsidR="00525ACF" w:rsidRPr="00C1482E" w:rsidRDefault="00525ACF" w:rsidP="00525ACF">
            <w:pPr>
              <w:pStyle w:val="BodyText"/>
              <w:rPr>
                <w:rFonts w:cs="Arial"/>
                <w:sz w:val="18"/>
                <w:szCs w:val="18"/>
                <w:lang w:val="en-US"/>
              </w:rPr>
            </w:pPr>
            <w:r w:rsidRPr="00C1482E">
              <w:rPr>
                <w:rFonts w:cs="Arial"/>
                <w:sz w:val="18"/>
                <w:szCs w:val="18"/>
                <w:lang w:val="en-US"/>
              </w:rPr>
              <w:t>Generate SAF for every day</w:t>
            </w:r>
          </w:p>
        </w:tc>
        <w:tc>
          <w:tcPr>
            <w:tcW w:w="3969" w:type="dxa"/>
            <w:tcBorders>
              <w:bottom w:val="double" w:sz="4" w:space="0" w:color="auto"/>
            </w:tcBorders>
          </w:tcPr>
          <w:p w14:paraId="16451D96" w14:textId="77777777" w:rsidR="00525ACF" w:rsidRPr="00C1482E" w:rsidRDefault="00525ACF" w:rsidP="00525ACF">
            <w:pPr>
              <w:pStyle w:val="BodyText"/>
              <w:rPr>
                <w:rFonts w:cs="Arial"/>
                <w:sz w:val="18"/>
                <w:szCs w:val="18"/>
                <w:lang w:val="en-US"/>
              </w:rPr>
            </w:pPr>
            <w:r w:rsidRPr="00C1482E">
              <w:rPr>
                <w:rFonts w:cs="Arial"/>
                <w:sz w:val="18"/>
                <w:szCs w:val="18"/>
                <w:lang w:val="en-US"/>
              </w:rPr>
              <w:t xml:space="preserve">Generating a SAF files for the selected structures separately for each day of the selected period (the ability to specify the number of days, for which separate files will be generated - </w:t>
            </w:r>
            <w:proofErr w:type="spellStart"/>
            <w:r w:rsidRPr="00C1482E">
              <w:rPr>
                <w:rFonts w:cs="Arial"/>
                <w:sz w:val="18"/>
                <w:szCs w:val="18"/>
                <w:lang w:val="en-US"/>
              </w:rPr>
              <w:t>eg.</w:t>
            </w:r>
            <w:proofErr w:type="spellEnd"/>
            <w:r w:rsidRPr="00C1482E">
              <w:rPr>
                <w:rFonts w:cs="Arial"/>
                <w:sz w:val="18"/>
                <w:szCs w:val="18"/>
                <w:lang w:val="en-US"/>
              </w:rPr>
              <w:t xml:space="preserve"> 5 days).</w:t>
            </w:r>
          </w:p>
        </w:tc>
        <w:tc>
          <w:tcPr>
            <w:tcW w:w="1560" w:type="dxa"/>
            <w:tcBorders>
              <w:bottom w:val="double" w:sz="4" w:space="0" w:color="auto"/>
            </w:tcBorders>
          </w:tcPr>
          <w:p w14:paraId="748CBBD6" w14:textId="77777777" w:rsidR="00525ACF" w:rsidRPr="00C1482E" w:rsidRDefault="00525ACF" w:rsidP="00525ACF">
            <w:pPr>
              <w:pStyle w:val="BodyText"/>
              <w:rPr>
                <w:rFonts w:cs="Arial"/>
                <w:sz w:val="18"/>
                <w:szCs w:val="18"/>
                <w:lang w:val="en-US"/>
              </w:rPr>
            </w:pPr>
            <w:r w:rsidRPr="00C1482E">
              <w:rPr>
                <w:rFonts w:cs="Arial"/>
                <w:sz w:val="18"/>
                <w:szCs w:val="18"/>
                <w:lang w:val="en-US"/>
              </w:rPr>
              <w:t>Selection</w:t>
            </w:r>
          </w:p>
        </w:tc>
        <w:tc>
          <w:tcPr>
            <w:tcW w:w="1842" w:type="dxa"/>
            <w:tcBorders>
              <w:bottom w:val="double" w:sz="4" w:space="0" w:color="auto"/>
            </w:tcBorders>
          </w:tcPr>
          <w:p w14:paraId="560EF15C" w14:textId="77777777" w:rsidR="00525ACF" w:rsidRPr="00C1482E" w:rsidRDefault="00525ACF" w:rsidP="00525ACF">
            <w:pPr>
              <w:pStyle w:val="NormalWeb"/>
              <w:rPr>
                <w:rFonts w:cs="Arial"/>
                <w:color w:val="000000"/>
                <w:sz w:val="18"/>
                <w:szCs w:val="18"/>
                <w:lang w:val="en-US"/>
              </w:rPr>
            </w:pPr>
            <w:r w:rsidRPr="00C1482E">
              <w:rPr>
                <w:rFonts w:cs="Arial"/>
                <w:color w:val="000000"/>
                <w:sz w:val="18"/>
                <w:szCs w:val="18"/>
                <w:lang w:val="en-US"/>
              </w:rPr>
              <w:t>-------</w:t>
            </w:r>
          </w:p>
        </w:tc>
      </w:tr>
    </w:tbl>
    <w:p w14:paraId="50A9CB7E" w14:textId="77777777" w:rsidR="00525ACF" w:rsidRPr="00C1482E" w:rsidRDefault="00525ACF" w:rsidP="00525ACF">
      <w:pPr>
        <w:spacing w:after="100" w:afterAutospacing="1"/>
        <w:ind w:left="714"/>
        <w:rPr>
          <w:rFonts w:cs="Arial"/>
          <w:lang w:val="en-US"/>
        </w:rPr>
      </w:pPr>
    </w:p>
    <w:p w14:paraId="1CF0900B" w14:textId="5AE94F72" w:rsidR="00525ACF" w:rsidRPr="00C1482E" w:rsidRDefault="00525ACF" w:rsidP="00525ACF">
      <w:pPr>
        <w:numPr>
          <w:ilvl w:val="0"/>
          <w:numId w:val="7"/>
        </w:numPr>
        <w:spacing w:after="120"/>
        <w:rPr>
          <w:rFonts w:cs="Arial"/>
          <w:lang w:val="en-US"/>
        </w:rPr>
      </w:pPr>
      <w:r w:rsidRPr="00C1482E">
        <w:rPr>
          <w:rFonts w:cs="Arial"/>
          <w:lang w:val="en-US"/>
        </w:rPr>
        <w:t xml:space="preserve">Further parameters for particular types of SAF files are determined </w:t>
      </w:r>
      <w:r w:rsidR="005D535A">
        <w:rPr>
          <w:rFonts w:cs="Arial"/>
          <w:lang w:val="en-US"/>
        </w:rPr>
        <w:t xml:space="preserve">in </w:t>
      </w:r>
      <w:r w:rsidRPr="00C1482E">
        <w:rPr>
          <w:rFonts w:cs="Arial"/>
          <w:lang w:val="en-US"/>
        </w:rPr>
        <w:t xml:space="preserve">the same way as when generating </w:t>
      </w:r>
      <w:r w:rsidR="005D535A">
        <w:rPr>
          <w:rFonts w:cs="Arial"/>
          <w:lang w:val="en-US"/>
        </w:rPr>
        <w:t xml:space="preserve">the </w:t>
      </w:r>
      <w:r w:rsidRPr="00C1482E">
        <w:rPr>
          <w:rFonts w:cs="Arial"/>
          <w:lang w:val="en-US"/>
        </w:rPr>
        <w:t>single SAF file in /BCC/JPK transaction.</w:t>
      </w:r>
    </w:p>
    <w:p w14:paraId="53D2C5B8" w14:textId="26B71C7B" w:rsidR="00525ACF" w:rsidRPr="00C1482E" w:rsidRDefault="00525ACF" w:rsidP="00525ACF">
      <w:pPr>
        <w:numPr>
          <w:ilvl w:val="0"/>
          <w:numId w:val="7"/>
        </w:numPr>
        <w:spacing w:after="120"/>
        <w:rPr>
          <w:rFonts w:cs="Arial"/>
          <w:lang w:val="en-US"/>
        </w:rPr>
      </w:pPr>
      <w:r w:rsidRPr="00C1482E">
        <w:rPr>
          <w:rFonts w:cs="Arial"/>
          <w:lang w:val="en-US"/>
        </w:rPr>
        <w:t>The difference lies in selecting file storage space on your local drive (Folder name)</w:t>
      </w:r>
      <w:r w:rsidR="008B681C">
        <w:rPr>
          <w:rFonts w:cs="Arial"/>
          <w:lang w:val="en-US"/>
        </w:rPr>
        <w:t xml:space="preserve"> </w:t>
      </w:r>
      <w:r w:rsidR="008B681C" w:rsidRPr="00C1482E">
        <w:rPr>
          <w:rFonts w:cs="Arial"/>
          <w:lang w:val="en-US"/>
        </w:rPr>
        <w:t>for each type of SAF</w:t>
      </w:r>
      <w:r w:rsidR="008B681C">
        <w:rPr>
          <w:rFonts w:cs="Arial"/>
          <w:lang w:val="en-US"/>
        </w:rPr>
        <w:t xml:space="preserve"> </w:t>
      </w:r>
      <w:r w:rsidRPr="00C1482E">
        <w:rPr>
          <w:rFonts w:cs="Arial"/>
          <w:lang w:val="en-US"/>
        </w:rPr>
        <w:t>(possibility of selecting different locations for different types of SAF files).</w:t>
      </w:r>
    </w:p>
    <w:p w14:paraId="57F807DF" w14:textId="104F1082" w:rsidR="00525ACF" w:rsidRPr="00C1482E" w:rsidRDefault="00525ACF" w:rsidP="00525ACF">
      <w:pPr>
        <w:pStyle w:val="BodyText"/>
        <w:numPr>
          <w:ilvl w:val="0"/>
          <w:numId w:val="7"/>
        </w:numPr>
        <w:rPr>
          <w:rFonts w:cs="Arial"/>
          <w:lang w:val="en-US"/>
        </w:rPr>
      </w:pPr>
      <w:r w:rsidRPr="00C1482E">
        <w:rPr>
          <w:rFonts w:cs="Arial"/>
          <w:lang w:val="en-US"/>
        </w:rPr>
        <w:t>Collective generating of SAF files allows you only to generate files</w:t>
      </w:r>
      <w:r w:rsidR="008B681C">
        <w:rPr>
          <w:rFonts w:cs="Arial"/>
          <w:lang w:val="en-US"/>
        </w:rPr>
        <w:t>;</w:t>
      </w:r>
      <w:r w:rsidRPr="00C1482E">
        <w:rPr>
          <w:rFonts w:cs="Arial"/>
          <w:lang w:val="en-US"/>
        </w:rPr>
        <w:t xml:space="preserve"> transaction itself doesn't have capability to view generated/saved files. To do it, you need to use the first transaction (/BCC/JPK). </w:t>
      </w:r>
    </w:p>
    <w:p w14:paraId="6152E2A8" w14:textId="1B6BDE90" w:rsidR="00525ACF" w:rsidRPr="00C1482E" w:rsidRDefault="00525ACF" w:rsidP="00525ACF">
      <w:pPr>
        <w:pStyle w:val="BodyText"/>
        <w:numPr>
          <w:ilvl w:val="0"/>
          <w:numId w:val="7"/>
        </w:numPr>
        <w:rPr>
          <w:rFonts w:cs="Arial"/>
          <w:lang w:val="en-US"/>
        </w:rPr>
      </w:pPr>
      <w:r w:rsidRPr="00C1482E">
        <w:rPr>
          <w:rFonts w:cs="Arial"/>
          <w:lang w:val="en-US"/>
        </w:rPr>
        <w:lastRenderedPageBreak/>
        <w:t xml:space="preserve">Collective generating of SAF files have the </w:t>
      </w:r>
      <w:r w:rsidR="008B681C">
        <w:rPr>
          <w:rFonts w:cs="Arial"/>
          <w:lang w:val="en-US"/>
        </w:rPr>
        <w:t>option</w:t>
      </w:r>
      <w:r w:rsidRPr="00C1482E">
        <w:rPr>
          <w:rFonts w:cs="Arial"/>
          <w:lang w:val="en-US"/>
        </w:rPr>
        <w:t xml:space="preserve"> to generate files in the background (for the program run in the background, in transaction SM36 we are able to preview the list of completed processes).</w:t>
      </w:r>
    </w:p>
    <w:p w14:paraId="43CE2F68" w14:textId="77777777" w:rsidR="00525ACF" w:rsidRPr="00C1482E" w:rsidRDefault="00525ACF" w:rsidP="00525ACF">
      <w:pPr>
        <w:pStyle w:val="BodyText"/>
        <w:rPr>
          <w:rFonts w:cs="Arial"/>
          <w:lang w:val="en-US"/>
        </w:rPr>
      </w:pPr>
      <w:r w:rsidRPr="00C1482E">
        <w:rPr>
          <w:rFonts w:cs="Arial"/>
          <w:noProof/>
          <w:lang w:val="en-US"/>
        </w:rPr>
        <w:drawing>
          <wp:inline distT="0" distB="0" distL="0" distR="0" wp14:anchorId="416F283D" wp14:editId="60677729">
            <wp:extent cx="5760720" cy="52654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5265420"/>
                    </a:xfrm>
                    <a:prstGeom prst="rect">
                      <a:avLst/>
                    </a:prstGeom>
                    <a:noFill/>
                    <a:ln>
                      <a:noFill/>
                    </a:ln>
                  </pic:spPr>
                </pic:pic>
              </a:graphicData>
            </a:graphic>
          </wp:inline>
        </w:drawing>
      </w:r>
    </w:p>
    <w:p w14:paraId="57FD8398" w14:textId="77777777" w:rsidR="00525ACF" w:rsidRPr="00C1482E" w:rsidRDefault="00525ACF" w:rsidP="00525ACF">
      <w:pPr>
        <w:pStyle w:val="BodyText"/>
        <w:rPr>
          <w:rFonts w:cs="Arial"/>
          <w:lang w:val="en-US"/>
        </w:rPr>
      </w:pPr>
    </w:p>
    <w:p w14:paraId="33AE3DC1" w14:textId="77777777" w:rsidR="00525ACF" w:rsidRPr="00C1482E" w:rsidRDefault="00525ACF" w:rsidP="00525ACF">
      <w:pPr>
        <w:pStyle w:val="BodyText"/>
        <w:rPr>
          <w:rFonts w:cs="Arial"/>
          <w:lang w:val="en-US"/>
        </w:rPr>
      </w:pPr>
    </w:p>
    <w:p w14:paraId="3E83DF4B" w14:textId="77777777" w:rsidR="00525ACF" w:rsidRPr="00C1482E" w:rsidRDefault="00525ACF" w:rsidP="00525ACF">
      <w:pPr>
        <w:spacing w:after="120"/>
        <w:rPr>
          <w:rFonts w:cs="Arial"/>
          <w:b/>
          <w:lang w:val="en-US"/>
        </w:rPr>
      </w:pPr>
      <w:r w:rsidRPr="00C1482E">
        <w:rPr>
          <w:rFonts w:cs="Arial"/>
          <w:b/>
          <w:lang w:val="en-US"/>
        </w:rPr>
        <w:t>After selecting a SAF files that we want to generate, specifying required parameters and choosing the storage location:</w:t>
      </w:r>
    </w:p>
    <w:p w14:paraId="641A1357" w14:textId="77777777" w:rsidR="00525ACF" w:rsidRPr="00C1482E" w:rsidRDefault="00525ACF" w:rsidP="00525ACF">
      <w:pPr>
        <w:spacing w:after="120"/>
        <w:rPr>
          <w:lang w:val="en-US"/>
        </w:rPr>
      </w:pPr>
      <w:r w:rsidRPr="00C1482E">
        <w:rPr>
          <w:rFonts w:cs="Arial"/>
          <w:b/>
          <w:lang w:val="en-US"/>
        </w:rPr>
        <w:t xml:space="preserve">Press: </w:t>
      </w:r>
      <w:r w:rsidRPr="00C1482E">
        <w:rPr>
          <w:rFonts w:cs="Arial"/>
          <w:lang w:val="en-US"/>
        </w:rPr>
        <w:t>F8 Execute (or choose Execute icon)</w:t>
      </w:r>
    </w:p>
    <w:p w14:paraId="5764DB4D" w14:textId="77777777" w:rsidR="00525ACF" w:rsidRPr="00C1482E" w:rsidRDefault="00525ACF" w:rsidP="00525ACF">
      <w:pPr>
        <w:rPr>
          <w:lang w:val="en-US"/>
        </w:rPr>
      </w:pPr>
    </w:p>
    <w:p w14:paraId="533E0BFD" w14:textId="77777777" w:rsidR="00525ACF" w:rsidRPr="00C1482E" w:rsidRDefault="00525ACF" w:rsidP="00525ACF">
      <w:pPr>
        <w:rPr>
          <w:lang w:val="en-US"/>
        </w:rPr>
      </w:pPr>
      <w:r w:rsidRPr="00C1482E">
        <w:rPr>
          <w:lang w:val="en-US"/>
        </w:rPr>
        <w:br w:type="page"/>
      </w:r>
    </w:p>
    <w:p w14:paraId="0E5EBBC9" w14:textId="01158521" w:rsidR="00525ACF" w:rsidRPr="008B681C" w:rsidRDefault="00525ACF" w:rsidP="00340EAC">
      <w:pPr>
        <w:pStyle w:val="Heading2"/>
        <w:rPr>
          <w:rStyle w:val="IntenseEmphasis"/>
          <w:b/>
          <w:bCs w:val="0"/>
          <w:i w:val="0"/>
          <w:iCs w:val="0"/>
          <w:color w:val="auto"/>
        </w:rPr>
      </w:pPr>
      <w:bookmarkStart w:id="14" w:name="_Toc527457603"/>
      <w:r w:rsidRPr="008B681C">
        <w:rPr>
          <w:rStyle w:val="IntenseEmphasis"/>
          <w:b/>
          <w:bCs w:val="0"/>
          <w:i w:val="0"/>
          <w:iCs w:val="0"/>
          <w:color w:val="auto"/>
        </w:rPr>
        <w:lastRenderedPageBreak/>
        <w:t>Tips &amp; Tricks</w:t>
      </w:r>
      <w:bookmarkEnd w:id="14"/>
    </w:p>
    <w:p w14:paraId="6356BD73" w14:textId="77777777" w:rsidR="00525ACF" w:rsidRPr="00C1482E" w:rsidRDefault="00525ACF" w:rsidP="00525ACF">
      <w:pPr>
        <w:rPr>
          <w:rFonts w:ascii="Calibri" w:hAnsi="Calibri"/>
          <w:lang w:val="en-US"/>
        </w:rPr>
      </w:pPr>
    </w:p>
    <w:p w14:paraId="11AEBDCC" w14:textId="140117E9" w:rsidR="00525ACF" w:rsidRPr="00C1482E" w:rsidRDefault="00525ACF" w:rsidP="00525ACF">
      <w:pPr>
        <w:rPr>
          <w:rFonts w:cs="Arial"/>
          <w:lang w:val="en-US"/>
        </w:rPr>
      </w:pPr>
      <w:r w:rsidRPr="00C1482E">
        <w:rPr>
          <w:rFonts w:cs="Arial"/>
          <w:lang w:val="en-US"/>
        </w:rPr>
        <w:t xml:space="preserve">1. Both transactions have the </w:t>
      </w:r>
      <w:r w:rsidR="008B681C">
        <w:rPr>
          <w:rFonts w:cs="Arial"/>
          <w:lang w:val="en-US"/>
        </w:rPr>
        <w:t>option</w:t>
      </w:r>
      <w:r w:rsidRPr="00C1482E">
        <w:rPr>
          <w:rFonts w:cs="Arial"/>
          <w:lang w:val="en-US"/>
        </w:rPr>
        <w:t xml:space="preserve"> to read Variants of value selection (templates) on the selection screen.</w:t>
      </w:r>
    </w:p>
    <w:p w14:paraId="77B3E67D" w14:textId="77777777" w:rsidR="00525ACF" w:rsidRPr="00C1482E" w:rsidRDefault="00525ACF" w:rsidP="00525ACF">
      <w:pPr>
        <w:rPr>
          <w:rFonts w:cs="Arial"/>
          <w:lang w:val="en-US"/>
        </w:rPr>
      </w:pPr>
    </w:p>
    <w:p w14:paraId="4B9E5021" w14:textId="77777777" w:rsidR="00525ACF" w:rsidRPr="00C1482E" w:rsidRDefault="00525ACF" w:rsidP="00525ACF">
      <w:pPr>
        <w:rPr>
          <w:rFonts w:cs="Arial"/>
          <w:lang w:val="en-US"/>
        </w:rPr>
      </w:pPr>
      <w:r w:rsidRPr="00C1482E">
        <w:rPr>
          <w:rFonts w:cs="Arial"/>
          <w:lang w:val="en-US"/>
        </w:rPr>
        <w:t>2. The variants are created by filling in the appropriate data fields of the SAF file/files for which you want to create a variant (save the entered values in the form of variant / template for later use), and then selecting the save icon (or use Ctrl + S combination).</w:t>
      </w:r>
    </w:p>
    <w:p w14:paraId="1374F29C" w14:textId="77777777" w:rsidR="00525ACF" w:rsidRPr="00C1482E" w:rsidRDefault="00525ACF" w:rsidP="00525ACF">
      <w:pPr>
        <w:rPr>
          <w:rFonts w:cs="Arial"/>
          <w:lang w:val="en-US"/>
        </w:rPr>
      </w:pPr>
    </w:p>
    <w:p w14:paraId="088BFE60" w14:textId="77777777" w:rsidR="00525ACF" w:rsidRPr="00C1482E" w:rsidRDefault="00525ACF" w:rsidP="00525ACF">
      <w:pPr>
        <w:rPr>
          <w:rFonts w:cs="Arial"/>
          <w:lang w:val="en-US"/>
        </w:rPr>
      </w:pPr>
      <w:r w:rsidRPr="00C1482E">
        <w:rPr>
          <w:noProof/>
          <w:lang w:val="en-US"/>
        </w:rPr>
        <w:drawing>
          <wp:inline distT="0" distB="0" distL="0" distR="0" wp14:anchorId="7C535946" wp14:editId="2494DC86">
            <wp:extent cx="5760720" cy="42824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4282440"/>
                    </a:xfrm>
                    <a:prstGeom prst="rect">
                      <a:avLst/>
                    </a:prstGeom>
                    <a:noFill/>
                    <a:ln>
                      <a:noFill/>
                    </a:ln>
                  </pic:spPr>
                </pic:pic>
              </a:graphicData>
            </a:graphic>
          </wp:inline>
        </w:drawing>
      </w:r>
    </w:p>
    <w:p w14:paraId="7DAA6916" w14:textId="77777777" w:rsidR="00525ACF" w:rsidRPr="00C1482E" w:rsidRDefault="00525ACF" w:rsidP="00525ACF">
      <w:pPr>
        <w:rPr>
          <w:rFonts w:cs="Arial"/>
          <w:lang w:val="en-US"/>
        </w:rPr>
      </w:pPr>
    </w:p>
    <w:p w14:paraId="0D8E6463" w14:textId="77777777" w:rsidR="00525ACF" w:rsidRPr="00C1482E" w:rsidRDefault="00525ACF" w:rsidP="00525ACF">
      <w:pPr>
        <w:rPr>
          <w:rFonts w:cs="Arial"/>
          <w:lang w:val="en-US"/>
        </w:rPr>
      </w:pPr>
      <w:r w:rsidRPr="00C1482E">
        <w:rPr>
          <w:rFonts w:cs="Arial"/>
          <w:noProof/>
          <w:lang w:val="en-US"/>
        </w:rPr>
        <w:drawing>
          <wp:inline distT="0" distB="0" distL="0" distR="0" wp14:anchorId="7DDCD186" wp14:editId="1B5F0183">
            <wp:extent cx="4968240" cy="2423160"/>
            <wp:effectExtent l="0" t="0" r="0" b="0"/>
            <wp:docPr id="41" name="Picture 41"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68240" cy="2423160"/>
                    </a:xfrm>
                    <a:prstGeom prst="rect">
                      <a:avLst/>
                    </a:prstGeom>
                    <a:noFill/>
                    <a:ln>
                      <a:noFill/>
                    </a:ln>
                  </pic:spPr>
                </pic:pic>
              </a:graphicData>
            </a:graphic>
          </wp:inline>
        </w:drawing>
      </w:r>
    </w:p>
    <w:p w14:paraId="2AADD2F4" w14:textId="77777777" w:rsidR="00525ACF" w:rsidRPr="00C1482E" w:rsidRDefault="00525ACF" w:rsidP="00525ACF">
      <w:pPr>
        <w:rPr>
          <w:rFonts w:cs="Arial"/>
          <w:lang w:val="en-US"/>
        </w:rPr>
      </w:pPr>
    </w:p>
    <w:p w14:paraId="69829BD3" w14:textId="6BF2493A" w:rsidR="00525ACF" w:rsidRPr="00C1482E" w:rsidRDefault="00525ACF" w:rsidP="00525ACF">
      <w:pPr>
        <w:rPr>
          <w:rFonts w:cs="Arial"/>
          <w:lang w:val="en-US"/>
        </w:rPr>
      </w:pPr>
      <w:r w:rsidRPr="00C1482E">
        <w:rPr>
          <w:rFonts w:cs="Arial"/>
          <w:lang w:val="en-US"/>
        </w:rPr>
        <w:t xml:space="preserve">3. </w:t>
      </w:r>
      <w:r w:rsidR="008B681C">
        <w:rPr>
          <w:rFonts w:cs="Arial"/>
          <w:lang w:val="en-US"/>
        </w:rPr>
        <w:t>P</w:t>
      </w:r>
      <w:r w:rsidRPr="00C1482E">
        <w:rPr>
          <w:rFonts w:cs="Arial"/>
          <w:lang w:val="en-US"/>
        </w:rPr>
        <w:t xml:space="preserve">rogram checks whether the user has permissions for the selected Company code and the type of SAF file for which wants to generate an XML file. After generating the data additional </w:t>
      </w:r>
      <w:r w:rsidRPr="00C1482E">
        <w:rPr>
          <w:rFonts w:cs="Arial"/>
          <w:lang w:val="en-US"/>
        </w:rPr>
        <w:lastRenderedPageBreak/>
        <w:t>checks for permissions are made for all the functionalities (saving/export/archiving/blocking/line items etc.).</w:t>
      </w:r>
    </w:p>
    <w:p w14:paraId="52A0EEE7" w14:textId="77777777" w:rsidR="00525ACF" w:rsidRPr="00C1482E" w:rsidRDefault="00525ACF" w:rsidP="00525ACF">
      <w:pPr>
        <w:rPr>
          <w:rFonts w:cs="Arial"/>
          <w:lang w:val="en-US"/>
        </w:rPr>
      </w:pPr>
    </w:p>
    <w:p w14:paraId="02F9FA6D" w14:textId="77777777" w:rsidR="00525ACF" w:rsidRPr="00C1482E" w:rsidRDefault="00525ACF" w:rsidP="00525ACF">
      <w:pPr>
        <w:rPr>
          <w:rFonts w:cs="Arial"/>
          <w:lang w:val="en-US"/>
        </w:rPr>
      </w:pPr>
      <w:r w:rsidRPr="00C1482E">
        <w:rPr>
          <w:rFonts w:cs="Arial"/>
          <w:lang w:val="en-US"/>
        </w:rPr>
        <w:t>Please refer to Administrator Manual for description of user permissions.</w:t>
      </w:r>
    </w:p>
    <w:p w14:paraId="4B08C74B" w14:textId="77777777" w:rsidR="00525ACF" w:rsidRPr="00C1482E" w:rsidRDefault="00525ACF" w:rsidP="00525ACF">
      <w:pPr>
        <w:rPr>
          <w:rFonts w:cs="Arial"/>
          <w:lang w:val="en-US"/>
        </w:rPr>
      </w:pPr>
    </w:p>
    <w:p w14:paraId="2AD25BB8" w14:textId="77777777" w:rsidR="00525ACF" w:rsidRPr="00C1482E" w:rsidRDefault="00525ACF" w:rsidP="00525ACF">
      <w:pPr>
        <w:rPr>
          <w:rFonts w:cs="Arial"/>
          <w:lang w:val="en-US"/>
        </w:rPr>
      </w:pPr>
      <w:r w:rsidRPr="00C1482E">
        <w:rPr>
          <w:rFonts w:cs="Arial"/>
          <w:lang w:val="en-US"/>
        </w:rPr>
        <w:t>4. There is a possibility of entering additional parameters/fields allowing to read specific documents (selection screen). The details of this process are included in the Administrator manual.</w:t>
      </w:r>
    </w:p>
    <w:p w14:paraId="631579A8" w14:textId="77777777" w:rsidR="00525ACF" w:rsidRPr="00C1482E" w:rsidRDefault="00525ACF" w:rsidP="008B681C"/>
    <w:p w14:paraId="49E91DBD" w14:textId="1E386787" w:rsidR="00525ACF" w:rsidRPr="00340EAC" w:rsidRDefault="00525ACF" w:rsidP="00340EAC">
      <w:pPr>
        <w:pStyle w:val="Heading1"/>
        <w:rPr>
          <w:rStyle w:val="IntenseEmphasis"/>
          <w:b/>
          <w:bCs w:val="0"/>
          <w:i w:val="0"/>
          <w:iCs w:val="0"/>
          <w:color w:val="auto"/>
        </w:rPr>
      </w:pPr>
      <w:bookmarkStart w:id="15" w:name="_Toc527457604"/>
      <w:r w:rsidRPr="00340EAC">
        <w:rPr>
          <w:rStyle w:val="IntenseEmphasis"/>
          <w:b/>
          <w:bCs w:val="0"/>
          <w:i w:val="0"/>
          <w:iCs w:val="0"/>
          <w:color w:val="auto"/>
        </w:rPr>
        <w:t xml:space="preserve">SAF </w:t>
      </w:r>
      <w:r w:rsidR="008B681C" w:rsidRPr="00340EAC">
        <w:rPr>
          <w:rStyle w:val="IntenseEmphasis"/>
          <w:b/>
          <w:bCs w:val="0"/>
          <w:i w:val="0"/>
          <w:iCs w:val="0"/>
          <w:color w:val="auto"/>
        </w:rPr>
        <w:t>–</w:t>
      </w:r>
      <w:r w:rsidRPr="00340EAC">
        <w:rPr>
          <w:rStyle w:val="IntenseEmphasis"/>
          <w:b/>
          <w:bCs w:val="0"/>
          <w:i w:val="0"/>
          <w:iCs w:val="0"/>
          <w:color w:val="auto"/>
        </w:rPr>
        <w:t xml:space="preserve"> Reports</w:t>
      </w:r>
      <w:r w:rsidR="008B681C" w:rsidRPr="00340EAC">
        <w:rPr>
          <w:rStyle w:val="IntenseEmphasis"/>
          <w:b/>
          <w:bCs w:val="0"/>
          <w:i w:val="0"/>
          <w:iCs w:val="0"/>
          <w:color w:val="auto"/>
        </w:rPr>
        <w:t xml:space="preserve"> (JPK reports)</w:t>
      </w:r>
      <w:bookmarkEnd w:id="15"/>
    </w:p>
    <w:p w14:paraId="0F26B13B" w14:textId="77777777" w:rsidR="00525ACF" w:rsidRPr="00C1482E" w:rsidRDefault="00525ACF" w:rsidP="00525ACF">
      <w:pPr>
        <w:rPr>
          <w:rFonts w:ascii="Calibri" w:hAnsi="Calibri"/>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2"/>
      </w:tblGrid>
      <w:tr w:rsidR="00525ACF" w:rsidRPr="00C1482E" w14:paraId="3C3CEB8B" w14:textId="77777777" w:rsidTr="00525ACF">
        <w:tc>
          <w:tcPr>
            <w:tcW w:w="2235" w:type="dxa"/>
            <w:shd w:val="clear" w:color="auto" w:fill="D9D9D9"/>
          </w:tcPr>
          <w:p w14:paraId="5A69E88B" w14:textId="77777777" w:rsidR="00525ACF" w:rsidRPr="00C1482E" w:rsidRDefault="00525ACF" w:rsidP="00525ACF">
            <w:pPr>
              <w:rPr>
                <w:rFonts w:cs="Arial"/>
                <w:b/>
                <w:szCs w:val="22"/>
                <w:lang w:val="en-US"/>
              </w:rPr>
            </w:pPr>
            <w:r w:rsidRPr="00C1482E">
              <w:rPr>
                <w:rFonts w:cs="Arial"/>
                <w:b/>
                <w:szCs w:val="22"/>
                <w:lang w:val="en-US"/>
              </w:rPr>
              <w:t>Transaction ID</w:t>
            </w:r>
          </w:p>
        </w:tc>
        <w:tc>
          <w:tcPr>
            <w:tcW w:w="7051" w:type="dxa"/>
            <w:shd w:val="clear" w:color="auto" w:fill="D9D9D9"/>
          </w:tcPr>
          <w:p w14:paraId="2C0AFA9C" w14:textId="77777777" w:rsidR="00525ACF" w:rsidRPr="00C1482E" w:rsidRDefault="00525ACF" w:rsidP="00525ACF">
            <w:pPr>
              <w:rPr>
                <w:rFonts w:cs="Arial"/>
                <w:b/>
                <w:szCs w:val="22"/>
                <w:lang w:val="en-US"/>
              </w:rPr>
            </w:pPr>
            <w:r w:rsidRPr="00C1482E">
              <w:rPr>
                <w:rFonts w:cs="Arial"/>
                <w:b/>
                <w:szCs w:val="22"/>
                <w:lang w:val="en-US"/>
              </w:rPr>
              <w:t>Description of the transaction</w:t>
            </w:r>
          </w:p>
        </w:tc>
      </w:tr>
      <w:tr w:rsidR="00525ACF" w:rsidRPr="00C1482E" w14:paraId="7DF3F8F0" w14:textId="77777777" w:rsidTr="00525ACF">
        <w:trPr>
          <w:trHeight w:val="77"/>
        </w:trPr>
        <w:tc>
          <w:tcPr>
            <w:tcW w:w="2235" w:type="dxa"/>
            <w:shd w:val="clear" w:color="auto" w:fill="auto"/>
          </w:tcPr>
          <w:p w14:paraId="0825082B" w14:textId="77777777" w:rsidR="00525ACF" w:rsidRPr="00C1482E" w:rsidRDefault="00525ACF" w:rsidP="00525ACF">
            <w:pPr>
              <w:rPr>
                <w:rFonts w:cs="Arial"/>
                <w:lang w:val="en-US"/>
              </w:rPr>
            </w:pPr>
            <w:r w:rsidRPr="00C1482E">
              <w:rPr>
                <w:rFonts w:cs="Arial"/>
                <w:lang w:val="en-US"/>
              </w:rPr>
              <w:t>/BCC/JPKR</w:t>
            </w:r>
          </w:p>
        </w:tc>
        <w:tc>
          <w:tcPr>
            <w:tcW w:w="7051" w:type="dxa"/>
            <w:shd w:val="clear" w:color="auto" w:fill="auto"/>
          </w:tcPr>
          <w:p w14:paraId="0FB716D7" w14:textId="77777777" w:rsidR="00525ACF" w:rsidRPr="00C1482E" w:rsidRDefault="00525ACF" w:rsidP="00525ACF">
            <w:pPr>
              <w:rPr>
                <w:rFonts w:cs="Arial"/>
                <w:lang w:val="en-US"/>
              </w:rPr>
            </w:pPr>
            <w:r w:rsidRPr="00C1482E">
              <w:rPr>
                <w:rFonts w:cs="Arial"/>
                <w:lang w:val="en-US"/>
              </w:rPr>
              <w:t>SAF - Reports</w:t>
            </w:r>
          </w:p>
        </w:tc>
      </w:tr>
    </w:tbl>
    <w:p w14:paraId="1BC46D46" w14:textId="77777777" w:rsidR="008B681C" w:rsidRPr="008B681C" w:rsidRDefault="008B681C" w:rsidP="008B681C"/>
    <w:p w14:paraId="7CEAA377" w14:textId="77777777" w:rsidR="008B681C" w:rsidRPr="00EA46FF" w:rsidRDefault="008B681C" w:rsidP="008B681C">
      <w:pPr>
        <w:rPr>
          <w:rFonts w:cs="Arial"/>
          <w:szCs w:val="22"/>
          <w:lang w:val="en-US"/>
        </w:rPr>
      </w:pPr>
      <w:r w:rsidRPr="00EA46FF">
        <w:rPr>
          <w:rFonts w:cs="Arial"/>
          <w:szCs w:val="22"/>
          <w:lang w:val="en-US"/>
        </w:rPr>
        <w:t xml:space="preserve">JPK Report transaction allows user to review and verify aggregated data that was previously extracted by main JPK transaction. Then it could be compared with the standard SAP transaction. There are several predefined reports created by us with some simple aggregation. Those reports should be used as samples and could be adjusted to company needs. </w:t>
      </w:r>
    </w:p>
    <w:p w14:paraId="508E0D8E" w14:textId="77777777" w:rsidR="008B681C" w:rsidRPr="00EA46FF" w:rsidRDefault="008B681C" w:rsidP="008B681C">
      <w:pPr>
        <w:rPr>
          <w:rFonts w:cs="Arial"/>
          <w:szCs w:val="22"/>
          <w:lang w:val="en-US"/>
        </w:rPr>
      </w:pPr>
    </w:p>
    <w:p w14:paraId="5C813720" w14:textId="77777777" w:rsidR="008B681C" w:rsidRPr="00EA46FF" w:rsidRDefault="008B681C" w:rsidP="008B681C">
      <w:pPr>
        <w:rPr>
          <w:rFonts w:cs="Arial"/>
          <w:szCs w:val="22"/>
          <w:lang w:val="en-US"/>
        </w:rPr>
      </w:pPr>
      <w:r w:rsidRPr="00EA46FF">
        <w:rPr>
          <w:rFonts w:cs="Arial"/>
          <w:szCs w:val="22"/>
          <w:lang w:val="en-US"/>
        </w:rPr>
        <w:t xml:space="preserve">The customizing of the reports in JPK version 3.0 was moved to dedicated transaction (JPKRC). </w:t>
      </w:r>
    </w:p>
    <w:p w14:paraId="642CB8BD" w14:textId="77777777" w:rsidR="008B681C" w:rsidRPr="00EA46FF" w:rsidRDefault="008B681C" w:rsidP="008B681C">
      <w:pPr>
        <w:rPr>
          <w:rFonts w:cs="Arial"/>
          <w:szCs w:val="22"/>
          <w:lang w:val="en-US"/>
        </w:rPr>
      </w:pPr>
    </w:p>
    <w:p w14:paraId="22B81D01" w14:textId="77777777" w:rsidR="008B681C" w:rsidRPr="00EA46FF" w:rsidRDefault="008B681C" w:rsidP="008B681C">
      <w:pPr>
        <w:rPr>
          <w:rFonts w:cs="Arial"/>
          <w:szCs w:val="22"/>
          <w:lang w:val="en-US"/>
        </w:rPr>
      </w:pPr>
      <w:r w:rsidRPr="00EA46FF">
        <w:rPr>
          <w:rFonts w:cs="Arial"/>
          <w:szCs w:val="22"/>
          <w:lang w:val="en-US"/>
        </w:rPr>
        <w:t>In the following paragraph we have presented the customizing of the VAT reporting.</w:t>
      </w:r>
    </w:p>
    <w:p w14:paraId="0C3D69E3" w14:textId="77777777" w:rsidR="008B681C" w:rsidRPr="00EA46FF" w:rsidRDefault="008B681C" w:rsidP="008B681C">
      <w:pPr>
        <w:rPr>
          <w:rFonts w:ascii="Calibri" w:hAnsi="Calibri"/>
          <w:szCs w:val="22"/>
          <w:lang w:val="en-US"/>
        </w:rPr>
      </w:pPr>
    </w:p>
    <w:p w14:paraId="2B13D79F" w14:textId="77777777" w:rsidR="008B681C" w:rsidRPr="00EA46FF" w:rsidRDefault="008B681C" w:rsidP="008B681C">
      <w:pPr>
        <w:rPr>
          <w:rFonts w:ascii="Calibri" w:hAnsi="Calibri"/>
          <w:szCs w:val="22"/>
          <w:lang w:val="en-US"/>
        </w:rPr>
      </w:pPr>
    </w:p>
    <w:p w14:paraId="3343C468" w14:textId="77777777" w:rsidR="008B681C" w:rsidRPr="00EA46FF" w:rsidRDefault="008B681C" w:rsidP="008B681C">
      <w:pPr>
        <w:rPr>
          <w:rFonts w:ascii="Calibri" w:hAnsi="Calibri"/>
          <w:szCs w:val="22"/>
          <w:lang w:val="en-US"/>
        </w:rPr>
      </w:pPr>
      <w:r w:rsidRPr="00EA46FF">
        <w:rPr>
          <w:rFonts w:ascii="Calibri" w:hAnsi="Calibri"/>
          <w:noProof/>
          <w:szCs w:val="22"/>
          <w:lang w:val="en-US"/>
        </w:rPr>
        <w:drawing>
          <wp:inline distT="0" distB="0" distL="0" distR="0" wp14:anchorId="5287B7F2" wp14:editId="3BA8B201">
            <wp:extent cx="5128704" cy="150127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128704" cy="1501270"/>
                    </a:xfrm>
                    <a:prstGeom prst="rect">
                      <a:avLst/>
                    </a:prstGeom>
                  </pic:spPr>
                </pic:pic>
              </a:graphicData>
            </a:graphic>
          </wp:inline>
        </w:drawing>
      </w:r>
    </w:p>
    <w:p w14:paraId="49D294DC" w14:textId="77777777" w:rsidR="008B681C" w:rsidRPr="00EA46FF" w:rsidRDefault="008B681C" w:rsidP="008B681C">
      <w:pPr>
        <w:rPr>
          <w:rFonts w:ascii="Calibri" w:hAnsi="Calibri"/>
          <w:szCs w:val="22"/>
          <w:lang w:val="en-US"/>
        </w:rPr>
      </w:pPr>
    </w:p>
    <w:p w14:paraId="2EA595EA" w14:textId="77777777" w:rsidR="008B681C" w:rsidRPr="00EA46FF" w:rsidRDefault="008B681C" w:rsidP="008B681C">
      <w:pPr>
        <w:numPr>
          <w:ilvl w:val="0"/>
          <w:numId w:val="7"/>
        </w:numPr>
        <w:spacing w:after="120"/>
        <w:rPr>
          <w:rFonts w:cs="Arial"/>
          <w:lang w:val="en-US"/>
        </w:rPr>
      </w:pPr>
      <w:r w:rsidRPr="00EA46FF">
        <w:rPr>
          <w:rFonts w:cs="Arial"/>
          <w:lang w:val="en-US"/>
        </w:rPr>
        <w:t>JPK Reports transaction (/n/bcc/JPKR) allows to review the repots generated by standard JPK transaction, there are two main types of reports</w:t>
      </w:r>
    </w:p>
    <w:p w14:paraId="2174EB41" w14:textId="77777777" w:rsidR="008B681C" w:rsidRPr="00EA46FF" w:rsidRDefault="008B681C" w:rsidP="008B681C">
      <w:pPr>
        <w:numPr>
          <w:ilvl w:val="1"/>
          <w:numId w:val="7"/>
        </w:numPr>
        <w:spacing w:after="120"/>
        <w:rPr>
          <w:rFonts w:cs="Arial"/>
          <w:lang w:val="en-US"/>
        </w:rPr>
      </w:pPr>
      <w:r w:rsidRPr="00EA46FF">
        <w:rPr>
          <w:rFonts w:cs="Arial"/>
          <w:lang w:val="en-US"/>
        </w:rPr>
        <w:t>Based on the structures – tables visible in main transactions</w:t>
      </w:r>
    </w:p>
    <w:p w14:paraId="1D71EDC3" w14:textId="77777777" w:rsidR="008B681C" w:rsidRPr="00EA46FF" w:rsidRDefault="008B681C" w:rsidP="008B681C">
      <w:pPr>
        <w:numPr>
          <w:ilvl w:val="1"/>
          <w:numId w:val="7"/>
        </w:numPr>
        <w:spacing w:after="120"/>
        <w:rPr>
          <w:rFonts w:cs="Arial"/>
          <w:lang w:val="en-US"/>
        </w:rPr>
      </w:pPr>
      <w:r w:rsidRPr="00EA46FF">
        <w:rPr>
          <w:rFonts w:cs="Arial"/>
          <w:lang w:val="en-US"/>
        </w:rPr>
        <w:t>Based on XML file generated by the program</w:t>
      </w:r>
    </w:p>
    <w:p w14:paraId="36BB20D1" w14:textId="77777777" w:rsidR="008B681C" w:rsidRPr="00EA46FF" w:rsidRDefault="008B681C" w:rsidP="008B681C">
      <w:pPr>
        <w:numPr>
          <w:ilvl w:val="0"/>
          <w:numId w:val="7"/>
        </w:numPr>
        <w:spacing w:after="120"/>
        <w:rPr>
          <w:rFonts w:cs="Arial"/>
          <w:lang w:val="en-US"/>
        </w:rPr>
      </w:pPr>
      <w:r w:rsidRPr="00EA46FF">
        <w:rPr>
          <w:rFonts w:cs="Arial"/>
          <w:lang w:val="en-US"/>
        </w:rPr>
        <w:t>The reports are created based on structures of SAF files, i.e. for specific type of SAF file, Company code and period</w:t>
      </w:r>
    </w:p>
    <w:p w14:paraId="43E6B6A3" w14:textId="77777777" w:rsidR="008B681C" w:rsidRPr="00EA46FF" w:rsidRDefault="008B681C" w:rsidP="008B681C">
      <w:pPr>
        <w:numPr>
          <w:ilvl w:val="0"/>
          <w:numId w:val="7"/>
        </w:numPr>
        <w:spacing w:after="120"/>
        <w:rPr>
          <w:rFonts w:cs="Arial"/>
          <w:lang w:val="en-US"/>
        </w:rPr>
      </w:pPr>
      <w:r w:rsidRPr="00EA46FF">
        <w:rPr>
          <w:rFonts w:cs="Arial"/>
          <w:lang w:val="en-US"/>
        </w:rPr>
        <w:t>Specify Company code/codes for which you want to preview the list of generated reports.</w:t>
      </w:r>
    </w:p>
    <w:p w14:paraId="04F95459" w14:textId="77777777" w:rsidR="008B681C" w:rsidRPr="00EA46FF" w:rsidRDefault="008B681C" w:rsidP="008B681C">
      <w:pPr>
        <w:numPr>
          <w:ilvl w:val="0"/>
          <w:numId w:val="7"/>
        </w:numPr>
        <w:spacing w:after="120"/>
        <w:rPr>
          <w:rFonts w:cs="Arial"/>
          <w:lang w:val="en-US"/>
        </w:rPr>
      </w:pPr>
      <w:r w:rsidRPr="00EA46FF">
        <w:rPr>
          <w:rFonts w:cs="Arial"/>
          <w:lang w:val="en-US"/>
        </w:rPr>
        <w:t>Specify the document dates (range from - to) for which you want to preview the list of generated reports.</w:t>
      </w:r>
    </w:p>
    <w:p w14:paraId="6C259898" w14:textId="77777777" w:rsidR="008B681C" w:rsidRPr="00EA46FF" w:rsidRDefault="008B681C" w:rsidP="008B681C">
      <w:pPr>
        <w:numPr>
          <w:ilvl w:val="0"/>
          <w:numId w:val="7"/>
        </w:numPr>
        <w:spacing w:after="120"/>
        <w:rPr>
          <w:rFonts w:cs="Arial"/>
          <w:lang w:val="en-US"/>
        </w:rPr>
      </w:pPr>
      <w:r w:rsidRPr="00EA46FF">
        <w:rPr>
          <w:rFonts w:cs="Arial"/>
          <w:lang w:val="en-US"/>
        </w:rPr>
        <w:t>Additionally, choose a SAF report ID, for which you want to preview the list of generated reports.</w:t>
      </w:r>
    </w:p>
    <w:p w14:paraId="795BFD3F" w14:textId="77777777" w:rsidR="008B681C" w:rsidRPr="00EA46FF" w:rsidRDefault="008B681C" w:rsidP="008B681C">
      <w:pPr>
        <w:spacing w:after="120"/>
        <w:ind w:left="714"/>
        <w:rPr>
          <w:rFonts w:cs="Arial"/>
          <w:lang w:val="en-US"/>
        </w:rPr>
      </w:pPr>
    </w:p>
    <w:p w14:paraId="590F47CE" w14:textId="77777777" w:rsidR="008B681C" w:rsidRPr="00EA46FF" w:rsidRDefault="008B681C" w:rsidP="008B681C">
      <w:pPr>
        <w:rPr>
          <w:lang w:val="en-US"/>
        </w:rPr>
      </w:pPr>
      <w:r w:rsidRPr="00EA46FF">
        <w:rPr>
          <w:rFonts w:cs="Arial"/>
          <w:b/>
          <w:lang w:val="en-US"/>
        </w:rPr>
        <w:t xml:space="preserve">Press: </w:t>
      </w:r>
      <w:r w:rsidRPr="00EA46FF">
        <w:rPr>
          <w:rFonts w:cs="Arial"/>
          <w:lang w:val="en-US"/>
        </w:rPr>
        <w:t>F8 Execute (or choose Execute icon)</w:t>
      </w:r>
    </w:p>
    <w:p w14:paraId="3A4295A9" w14:textId="77777777" w:rsidR="008B681C" w:rsidRPr="00EA46FF" w:rsidRDefault="008B681C" w:rsidP="008B681C">
      <w:pPr>
        <w:rPr>
          <w:rFonts w:ascii="Calibri" w:hAnsi="Calibri"/>
          <w:szCs w:val="22"/>
          <w:lang w:val="en-US"/>
        </w:rPr>
      </w:pPr>
    </w:p>
    <w:p w14:paraId="2774367C" w14:textId="77777777" w:rsidR="008B681C" w:rsidRPr="00EA46FF" w:rsidRDefault="008B681C" w:rsidP="008B681C">
      <w:pPr>
        <w:rPr>
          <w:rFonts w:ascii="Calibri" w:hAnsi="Calibri"/>
          <w:szCs w:val="22"/>
          <w:lang w:val="en-US"/>
        </w:rPr>
      </w:pPr>
    </w:p>
    <w:p w14:paraId="305AEE77" w14:textId="77777777" w:rsidR="008B681C" w:rsidRPr="00EA46FF" w:rsidRDefault="008B681C" w:rsidP="008B681C">
      <w:pPr>
        <w:spacing w:after="120"/>
        <w:rPr>
          <w:lang w:val="en-US"/>
        </w:rPr>
      </w:pPr>
      <w:r w:rsidRPr="00EA46FF">
        <w:rPr>
          <w:noProof/>
          <w:lang w:val="en-US"/>
        </w:rPr>
        <w:drawing>
          <wp:inline distT="0" distB="0" distL="0" distR="0" wp14:anchorId="51C1AA34" wp14:editId="0DAB5E91">
            <wp:extent cx="5189670" cy="301016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89670" cy="3010161"/>
                    </a:xfrm>
                    <a:prstGeom prst="rect">
                      <a:avLst/>
                    </a:prstGeom>
                  </pic:spPr>
                </pic:pic>
              </a:graphicData>
            </a:graphic>
          </wp:inline>
        </w:drawing>
      </w:r>
    </w:p>
    <w:p w14:paraId="2B7B26A5" w14:textId="77777777" w:rsidR="008B681C" w:rsidRPr="00EA46FF" w:rsidRDefault="008B681C" w:rsidP="008B681C">
      <w:pPr>
        <w:spacing w:after="120"/>
        <w:rPr>
          <w:rFonts w:cs="Arial"/>
          <w:lang w:val="en-US"/>
        </w:rPr>
      </w:pPr>
      <w:r w:rsidRPr="00EA46FF">
        <w:rPr>
          <w:lang w:val="en-US"/>
        </w:rPr>
        <w:t>Please select the file version that you want to review and then select acceptance icon or press F6.</w:t>
      </w:r>
    </w:p>
    <w:p w14:paraId="2E86527F" w14:textId="77777777" w:rsidR="008B681C" w:rsidRPr="00EA46FF" w:rsidRDefault="008B681C" w:rsidP="008B681C">
      <w:pPr>
        <w:spacing w:after="120"/>
        <w:rPr>
          <w:rFonts w:cs="Arial"/>
          <w:lang w:val="en-US"/>
        </w:rPr>
      </w:pPr>
      <w:r w:rsidRPr="00EA46FF">
        <w:rPr>
          <w:rFonts w:cs="Arial"/>
          <w:lang w:val="en-US"/>
        </w:rPr>
        <w:t>On the next screen there the report will be presented.</w:t>
      </w:r>
    </w:p>
    <w:p w14:paraId="7217A1B5" w14:textId="77777777" w:rsidR="008B681C" w:rsidRPr="00EA46FF" w:rsidRDefault="008B681C" w:rsidP="008B681C">
      <w:pPr>
        <w:pStyle w:val="BodyText"/>
        <w:rPr>
          <w:rFonts w:cs="Arial"/>
          <w:lang w:val="en-US"/>
        </w:rPr>
      </w:pPr>
      <w:r w:rsidRPr="00EA46FF">
        <w:rPr>
          <w:rFonts w:cs="Arial"/>
          <w:noProof/>
          <w:lang w:val="en-US"/>
        </w:rPr>
        <w:drawing>
          <wp:inline distT="0" distB="0" distL="0" distR="0" wp14:anchorId="025793B5" wp14:editId="74CA2E9D">
            <wp:extent cx="5639289" cy="1973751"/>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639289" cy="1973751"/>
                    </a:xfrm>
                    <a:prstGeom prst="rect">
                      <a:avLst/>
                    </a:prstGeom>
                  </pic:spPr>
                </pic:pic>
              </a:graphicData>
            </a:graphic>
          </wp:inline>
        </w:drawing>
      </w:r>
    </w:p>
    <w:p w14:paraId="0FA39937" w14:textId="70ED2E3D" w:rsidR="008B681C" w:rsidRPr="00EA46FF" w:rsidRDefault="008B681C" w:rsidP="008B681C">
      <w:pPr>
        <w:rPr>
          <w:rFonts w:ascii="Calibri" w:hAnsi="Calibri"/>
          <w:szCs w:val="22"/>
          <w:lang w:val="en-US"/>
        </w:rPr>
      </w:pPr>
      <w:r w:rsidRPr="00EA46FF">
        <w:rPr>
          <w:rFonts w:cs="Arial"/>
          <w:lang w:val="en-US"/>
        </w:rPr>
        <w:t>The buttons above the table allows</w:t>
      </w:r>
      <w:r>
        <w:rPr>
          <w:rFonts w:cs="Arial"/>
          <w:lang w:val="en-US"/>
        </w:rPr>
        <w:t xml:space="preserve"> </w:t>
      </w:r>
      <w:r w:rsidRPr="00EA46FF">
        <w:rPr>
          <w:rFonts w:cs="Arial"/>
          <w:lang w:val="en-US"/>
        </w:rPr>
        <w:t>to sort, filter, summarize data, export the data to a local file, change the display etc.</w:t>
      </w:r>
    </w:p>
    <w:p w14:paraId="12397B38" w14:textId="77777777" w:rsidR="008B681C" w:rsidRPr="00EA46FF" w:rsidRDefault="008B681C" w:rsidP="008B681C">
      <w:pPr>
        <w:pStyle w:val="BodyText"/>
        <w:rPr>
          <w:rFonts w:cs="Arial"/>
          <w:lang w:val="en-US"/>
        </w:rPr>
      </w:pPr>
    </w:p>
    <w:p w14:paraId="4238DB93" w14:textId="77777777" w:rsidR="008B681C" w:rsidRPr="00EA46FF" w:rsidRDefault="008B681C" w:rsidP="008B681C">
      <w:pPr>
        <w:pStyle w:val="BodyText"/>
        <w:rPr>
          <w:rFonts w:ascii="Calibri" w:hAnsi="Calibri"/>
          <w:szCs w:val="22"/>
          <w:lang w:val="en-US"/>
        </w:rPr>
      </w:pPr>
      <w:r w:rsidRPr="00EA46FF">
        <w:rPr>
          <w:rFonts w:cs="Arial"/>
          <w:lang w:val="en-US"/>
        </w:rPr>
        <w:t>In version 3.0 we added the possibility to create additional summary lines – the customizing is described in the customizing JPKRC section. In the screen shot presented above we added 3 lines with tax due, accrued and the difference between them.</w:t>
      </w:r>
    </w:p>
    <w:p w14:paraId="1A4C7424" w14:textId="77777777" w:rsidR="008B681C" w:rsidRPr="00EA46FF" w:rsidRDefault="008B681C" w:rsidP="008B681C">
      <w:pPr>
        <w:rPr>
          <w:lang w:val="en-US"/>
        </w:rPr>
      </w:pPr>
    </w:p>
    <w:p w14:paraId="02104579" w14:textId="48EC8210" w:rsidR="008B681C" w:rsidRPr="00EA46FF" w:rsidRDefault="008B681C" w:rsidP="008B681C">
      <w:pPr>
        <w:rPr>
          <w:lang w:val="en-US"/>
        </w:rPr>
      </w:pPr>
      <w:r w:rsidRPr="00EA46FF">
        <w:rPr>
          <w:lang w:val="en-US"/>
        </w:rPr>
        <w:t xml:space="preserve">We have created the </w:t>
      </w:r>
      <w:r w:rsidRPr="00EA46FF">
        <w:rPr>
          <w:lang w:val="en-US"/>
        </w:rPr>
        <w:t>possibility</w:t>
      </w:r>
      <w:r w:rsidRPr="00EA46FF">
        <w:rPr>
          <w:lang w:val="en-US"/>
        </w:rPr>
        <w:t xml:space="preserve"> to use reports also on the main screen of the JPK files, please go to basic transaction (/n/BCC/JPK), select or generate a JPK data, then save it to the database (or create XML – for reports based on XML) and then click on the reports </w:t>
      </w:r>
      <w:r w:rsidRPr="00EA46FF">
        <w:rPr>
          <w:lang w:val="en-US"/>
        </w:rPr>
        <w:t>button</w:t>
      </w:r>
      <w:r w:rsidRPr="00EA46FF">
        <w:rPr>
          <w:lang w:val="en-US"/>
        </w:rPr>
        <w:t>:</w:t>
      </w:r>
    </w:p>
    <w:p w14:paraId="4545F5DE" w14:textId="77777777" w:rsidR="008B681C" w:rsidRPr="00EA46FF" w:rsidRDefault="008B681C" w:rsidP="008B681C">
      <w:pPr>
        <w:pStyle w:val="BodyText"/>
        <w:rPr>
          <w:rFonts w:ascii="Calibri" w:hAnsi="Calibri"/>
          <w:szCs w:val="22"/>
          <w:lang w:val="en-US"/>
        </w:rPr>
      </w:pPr>
      <w:r w:rsidRPr="00EA46FF">
        <w:rPr>
          <w:rFonts w:ascii="Calibri" w:hAnsi="Calibri"/>
          <w:noProof/>
          <w:szCs w:val="22"/>
          <w:lang w:val="en-US"/>
        </w:rPr>
        <w:lastRenderedPageBreak/>
        <w:drawing>
          <wp:inline distT="0" distB="0" distL="0" distR="0" wp14:anchorId="0B6B2F28" wp14:editId="29FCCE26">
            <wp:extent cx="5760720" cy="17957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0720" cy="1795780"/>
                    </a:xfrm>
                    <a:prstGeom prst="rect">
                      <a:avLst/>
                    </a:prstGeom>
                  </pic:spPr>
                </pic:pic>
              </a:graphicData>
            </a:graphic>
          </wp:inline>
        </w:drawing>
      </w:r>
    </w:p>
    <w:p w14:paraId="27F6275C" w14:textId="339F68F9" w:rsidR="008B681C" w:rsidRPr="00EA46FF" w:rsidRDefault="008B681C" w:rsidP="008B681C">
      <w:pPr>
        <w:pStyle w:val="BodyText"/>
        <w:rPr>
          <w:rFonts w:cs="Arial"/>
          <w:lang w:val="en-US"/>
        </w:rPr>
      </w:pPr>
      <w:r w:rsidRPr="00EA46FF">
        <w:rPr>
          <w:rFonts w:cs="Arial"/>
          <w:b/>
          <w:lang w:val="en-US"/>
        </w:rPr>
        <w:t xml:space="preserve">Action: </w:t>
      </w:r>
      <w:r w:rsidRPr="00EA46FF">
        <w:rPr>
          <w:rFonts w:cs="Arial"/>
          <w:b/>
          <w:lang w:val="en-US"/>
        </w:rPr>
        <w:t>d</w:t>
      </w:r>
      <w:r>
        <w:rPr>
          <w:rFonts w:cs="Arial"/>
          <w:b/>
          <w:lang w:val="en-US"/>
        </w:rPr>
        <w:t>o</w:t>
      </w:r>
      <w:r w:rsidRPr="00EA46FF">
        <w:rPr>
          <w:rFonts w:cs="Arial"/>
          <w:b/>
          <w:lang w:val="en-US"/>
        </w:rPr>
        <w:t>uble click</w:t>
      </w:r>
      <w:r w:rsidRPr="00EA46FF">
        <w:rPr>
          <w:rFonts w:cs="Arial"/>
          <w:b/>
          <w:lang w:val="en-US"/>
        </w:rPr>
        <w:t>.</w:t>
      </w:r>
    </w:p>
    <w:p w14:paraId="2950B982" w14:textId="77777777" w:rsidR="008B681C" w:rsidRPr="00EA46FF" w:rsidRDefault="008B681C" w:rsidP="008B681C">
      <w:pPr>
        <w:pStyle w:val="BodyText"/>
        <w:rPr>
          <w:rFonts w:cs="Arial"/>
          <w:lang w:val="en-US"/>
        </w:rPr>
      </w:pPr>
      <w:r w:rsidRPr="00EA46FF">
        <w:rPr>
          <w:rFonts w:cs="Arial"/>
          <w:lang w:val="en-US"/>
        </w:rPr>
        <w:t xml:space="preserve">Report will be displayed. </w:t>
      </w:r>
    </w:p>
    <w:p w14:paraId="18E975D6" w14:textId="77777777" w:rsidR="008B681C" w:rsidRPr="00EA46FF" w:rsidRDefault="008B681C" w:rsidP="008B681C">
      <w:pPr>
        <w:pStyle w:val="BodyText"/>
        <w:rPr>
          <w:rFonts w:cs="Arial"/>
          <w:lang w:val="en-US"/>
        </w:rPr>
      </w:pPr>
      <w:r w:rsidRPr="00EA46FF">
        <w:rPr>
          <w:rFonts w:cs="Arial"/>
          <w:noProof/>
          <w:lang w:val="en-US"/>
        </w:rPr>
        <w:drawing>
          <wp:inline distT="0" distB="0" distL="0" distR="0" wp14:anchorId="627D5F9E" wp14:editId="7ECA2C1A">
            <wp:extent cx="5662151" cy="1935648"/>
            <wp:effectExtent l="0" t="0" r="0" b="762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62151" cy="1935648"/>
                    </a:xfrm>
                    <a:prstGeom prst="rect">
                      <a:avLst/>
                    </a:prstGeom>
                  </pic:spPr>
                </pic:pic>
              </a:graphicData>
            </a:graphic>
          </wp:inline>
        </w:drawing>
      </w:r>
      <w:r w:rsidRPr="00EA46FF">
        <w:rPr>
          <w:rFonts w:cs="Arial"/>
          <w:lang w:val="en-US"/>
        </w:rPr>
        <w:t>s</w:t>
      </w:r>
    </w:p>
    <w:p w14:paraId="4F5A62C4" w14:textId="77777777" w:rsidR="008B681C" w:rsidRPr="00EA46FF" w:rsidRDefault="008B681C" w:rsidP="003E7485">
      <w:pPr>
        <w:rPr>
          <w:lang w:val="en-US"/>
        </w:rPr>
      </w:pPr>
      <w:r w:rsidRPr="00EA46FF">
        <w:rPr>
          <w:lang w:val="en-US"/>
        </w:rPr>
        <w:t>In case of missing button please activate it using parameter BT_JP2.</w:t>
      </w:r>
    </w:p>
    <w:p w14:paraId="598BD2BE" w14:textId="77777777" w:rsidR="008B681C" w:rsidRPr="00EA46FF" w:rsidRDefault="008B681C" w:rsidP="008B681C">
      <w:pPr>
        <w:pStyle w:val="BodyText"/>
        <w:rPr>
          <w:rFonts w:ascii="Calibri" w:hAnsi="Calibri"/>
          <w:szCs w:val="22"/>
          <w:lang w:val="en-US"/>
        </w:rPr>
      </w:pPr>
    </w:p>
    <w:p w14:paraId="0A7403AE" w14:textId="64209F2F" w:rsidR="008B681C" w:rsidRPr="008B681C" w:rsidRDefault="008B681C" w:rsidP="008B681C">
      <w:pPr>
        <w:rPr>
          <w:lang w:val="en-US"/>
        </w:rPr>
      </w:pPr>
      <w:r w:rsidRPr="00EA46FF">
        <w:rPr>
          <w:rFonts w:ascii="Calibri" w:hAnsi="Calibri"/>
          <w:szCs w:val="22"/>
          <w:lang w:val="en-US"/>
        </w:rPr>
        <w:br w:type="column"/>
      </w:r>
    </w:p>
    <w:p w14:paraId="4FEED1A1" w14:textId="77777777" w:rsidR="008B681C" w:rsidRPr="008B681C" w:rsidRDefault="008B681C" w:rsidP="008B681C">
      <w:pPr>
        <w:rPr>
          <w:lang w:val="en-US"/>
        </w:rPr>
      </w:pPr>
    </w:p>
    <w:p w14:paraId="77144BF1" w14:textId="4483DC7E" w:rsidR="008B681C" w:rsidRPr="00A56FF8" w:rsidRDefault="00A56FF8" w:rsidP="00340EAC">
      <w:pPr>
        <w:pStyle w:val="Heading1"/>
      </w:pPr>
      <w:bookmarkStart w:id="16" w:name="_Toc527457605"/>
      <w:r w:rsidRPr="00A56FF8">
        <w:t>SAF reports – configuration</w:t>
      </w:r>
      <w:bookmarkEnd w:id="16"/>
      <w:r w:rsidRPr="00A56FF8">
        <w:t xml:space="preserve"> </w:t>
      </w:r>
    </w:p>
    <w:p w14:paraId="11AEAD9C" w14:textId="7546F95C" w:rsidR="00A56FF8" w:rsidRDefault="00A56FF8" w:rsidP="00A56FF8">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6850"/>
      </w:tblGrid>
      <w:tr w:rsidR="00F517C1" w:rsidRPr="00D224DA" w14:paraId="71D34CDC" w14:textId="77777777" w:rsidTr="008657EF">
        <w:tc>
          <w:tcPr>
            <w:tcW w:w="2210" w:type="dxa"/>
            <w:shd w:val="clear" w:color="auto" w:fill="D9D9D9"/>
          </w:tcPr>
          <w:p w14:paraId="3A33F8C9" w14:textId="783F9A4D" w:rsidR="00F517C1" w:rsidRPr="00D224DA" w:rsidRDefault="00F517C1" w:rsidP="008657EF">
            <w:pPr>
              <w:rPr>
                <w:rFonts w:cs="Arial"/>
                <w:b/>
                <w:szCs w:val="22"/>
              </w:rPr>
            </w:pPr>
            <w:proofErr w:type="spellStart"/>
            <w:r>
              <w:rPr>
                <w:rFonts w:cs="Arial"/>
                <w:b/>
                <w:szCs w:val="22"/>
              </w:rPr>
              <w:t>Transaction</w:t>
            </w:r>
            <w:proofErr w:type="spellEnd"/>
            <w:r>
              <w:rPr>
                <w:rFonts w:cs="Arial"/>
                <w:b/>
                <w:szCs w:val="22"/>
              </w:rPr>
              <w:t xml:space="preserve"> ID</w:t>
            </w:r>
          </w:p>
        </w:tc>
        <w:tc>
          <w:tcPr>
            <w:tcW w:w="6850" w:type="dxa"/>
            <w:shd w:val="clear" w:color="auto" w:fill="D9D9D9"/>
          </w:tcPr>
          <w:p w14:paraId="76DC05B1" w14:textId="184A3A67" w:rsidR="00F517C1" w:rsidRPr="00D224DA" w:rsidRDefault="00F517C1" w:rsidP="008657EF">
            <w:pPr>
              <w:rPr>
                <w:rFonts w:cs="Arial"/>
                <w:b/>
                <w:szCs w:val="22"/>
              </w:rPr>
            </w:pPr>
            <w:proofErr w:type="spellStart"/>
            <w:r>
              <w:rPr>
                <w:rFonts w:cs="Arial"/>
                <w:b/>
                <w:szCs w:val="22"/>
              </w:rPr>
              <w:t>Description</w:t>
            </w:r>
            <w:proofErr w:type="spellEnd"/>
          </w:p>
        </w:tc>
      </w:tr>
      <w:tr w:rsidR="00F517C1" w:rsidRPr="00D224DA" w14:paraId="70F28616" w14:textId="77777777" w:rsidTr="008657EF">
        <w:tc>
          <w:tcPr>
            <w:tcW w:w="2210" w:type="dxa"/>
            <w:shd w:val="clear" w:color="auto" w:fill="auto"/>
          </w:tcPr>
          <w:p w14:paraId="523893F9" w14:textId="77777777" w:rsidR="00F517C1" w:rsidRPr="00D224DA" w:rsidRDefault="00F517C1" w:rsidP="008657EF">
            <w:pPr>
              <w:rPr>
                <w:rFonts w:cs="Arial"/>
              </w:rPr>
            </w:pPr>
            <w:r>
              <w:rPr>
                <w:rFonts w:cs="Arial"/>
              </w:rPr>
              <w:t>/BCC/JPKRC</w:t>
            </w:r>
          </w:p>
        </w:tc>
        <w:tc>
          <w:tcPr>
            <w:tcW w:w="6850" w:type="dxa"/>
            <w:shd w:val="clear" w:color="auto" w:fill="auto"/>
          </w:tcPr>
          <w:p w14:paraId="5F91A1A1" w14:textId="52990074" w:rsidR="00F517C1" w:rsidRPr="00D224DA" w:rsidRDefault="00F517C1" w:rsidP="008657EF">
            <w:pPr>
              <w:rPr>
                <w:rFonts w:cs="Arial"/>
              </w:rPr>
            </w:pPr>
            <w:r>
              <w:rPr>
                <w:rFonts w:cs="Arial"/>
              </w:rPr>
              <w:t xml:space="preserve">SAF </w:t>
            </w:r>
            <w:proofErr w:type="spellStart"/>
            <w:r>
              <w:rPr>
                <w:rFonts w:cs="Arial"/>
              </w:rPr>
              <w:t>reports</w:t>
            </w:r>
            <w:proofErr w:type="spellEnd"/>
            <w:r>
              <w:rPr>
                <w:rFonts w:cs="Arial"/>
              </w:rPr>
              <w:t xml:space="preserve"> - </w:t>
            </w:r>
            <w:proofErr w:type="spellStart"/>
            <w:r>
              <w:rPr>
                <w:rFonts w:cs="Arial"/>
              </w:rPr>
              <w:t>configuration</w:t>
            </w:r>
            <w:proofErr w:type="spellEnd"/>
          </w:p>
        </w:tc>
      </w:tr>
    </w:tbl>
    <w:p w14:paraId="230EE9B6" w14:textId="77777777" w:rsidR="00F517C1" w:rsidRPr="00D224DA" w:rsidRDefault="00F517C1" w:rsidP="00F517C1">
      <w:pPr>
        <w:spacing w:after="120"/>
      </w:pPr>
    </w:p>
    <w:p w14:paraId="4D39A4D5" w14:textId="77777777" w:rsidR="0012224E" w:rsidRPr="00EA46FF" w:rsidRDefault="0012224E" w:rsidP="0012224E">
      <w:pPr>
        <w:spacing w:after="120"/>
        <w:rPr>
          <w:rFonts w:cs="Arial"/>
          <w:lang w:val="en-US"/>
        </w:rPr>
      </w:pPr>
      <w:r>
        <w:rPr>
          <w:rFonts w:cs="Arial"/>
          <w:lang w:val="en-US"/>
        </w:rPr>
        <w:t>In JPK version 3.0 we have moved customizing of the reports to dedicated transaction /n/BCC/JPKRC</w:t>
      </w:r>
    </w:p>
    <w:p w14:paraId="377563C9" w14:textId="77777777" w:rsidR="0012224E" w:rsidRPr="00EA46FF" w:rsidRDefault="0012224E" w:rsidP="0012224E">
      <w:pPr>
        <w:spacing w:after="120"/>
        <w:rPr>
          <w:rFonts w:cs="Arial"/>
          <w:lang w:val="en-US"/>
        </w:rPr>
      </w:pPr>
    </w:p>
    <w:p w14:paraId="2D81D8C8" w14:textId="77777777" w:rsidR="0012224E" w:rsidRPr="00EA46FF" w:rsidRDefault="0012224E" w:rsidP="0012224E">
      <w:pPr>
        <w:spacing w:after="120"/>
        <w:rPr>
          <w:rFonts w:cs="Arial"/>
          <w:lang w:val="en-US"/>
        </w:rPr>
      </w:pPr>
      <w:r w:rsidRPr="00B41497">
        <w:rPr>
          <w:rFonts w:cs="Arial"/>
          <w:noProof/>
          <w:lang w:val="en-US"/>
        </w:rPr>
        <w:drawing>
          <wp:inline distT="0" distB="0" distL="0" distR="0" wp14:anchorId="135BE649" wp14:editId="479E4C72">
            <wp:extent cx="5760720" cy="235140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720" cy="2351405"/>
                    </a:xfrm>
                    <a:prstGeom prst="rect">
                      <a:avLst/>
                    </a:prstGeom>
                  </pic:spPr>
                </pic:pic>
              </a:graphicData>
            </a:graphic>
          </wp:inline>
        </w:drawing>
      </w:r>
    </w:p>
    <w:p w14:paraId="6966446D" w14:textId="06D3D371" w:rsidR="0012224E" w:rsidRDefault="005F00F9" w:rsidP="0012224E">
      <w:pPr>
        <w:spacing w:after="120"/>
        <w:rPr>
          <w:rFonts w:cs="Arial"/>
          <w:lang w:val="en-US"/>
        </w:rPr>
      </w:pPr>
      <w:r>
        <w:rPr>
          <w:rFonts w:cs="Arial"/>
          <w:lang w:val="en-US"/>
        </w:rPr>
        <w:t xml:space="preserve">Information how to prepare or configure new reports are available </w:t>
      </w:r>
      <w:r w:rsidR="00C00381">
        <w:rPr>
          <w:rFonts w:cs="Arial"/>
          <w:lang w:val="en-US"/>
        </w:rPr>
        <w:t>in Administrator Manual.</w:t>
      </w:r>
    </w:p>
    <w:p w14:paraId="3ED92766" w14:textId="2BC939F7" w:rsidR="00A56FF8" w:rsidRDefault="00A56FF8" w:rsidP="00A56FF8">
      <w:pPr>
        <w:rPr>
          <w:lang w:val="en-US"/>
        </w:rPr>
      </w:pPr>
    </w:p>
    <w:p w14:paraId="2936A1AF" w14:textId="752457F1" w:rsidR="00525ACF" w:rsidRPr="00A56FF8" w:rsidRDefault="00525ACF" w:rsidP="00340EAC">
      <w:pPr>
        <w:pStyle w:val="Heading1"/>
        <w:rPr>
          <w:rStyle w:val="IntenseEmphasis"/>
          <w:b/>
          <w:i w:val="0"/>
          <w:iCs w:val="0"/>
          <w:color w:val="auto"/>
        </w:rPr>
      </w:pPr>
      <w:bookmarkStart w:id="17" w:name="_Toc527457606"/>
      <w:r w:rsidRPr="00A56FF8">
        <w:rPr>
          <w:rStyle w:val="IntenseEmphasis"/>
          <w:b/>
          <w:i w:val="0"/>
          <w:color w:val="auto"/>
        </w:rPr>
        <w:t>SAF - Default variant</w:t>
      </w:r>
      <w:bookmarkEnd w:id="17"/>
    </w:p>
    <w:p w14:paraId="2FE572AB" w14:textId="77777777" w:rsidR="00525ACF" w:rsidRPr="00C1482E" w:rsidRDefault="00525ACF" w:rsidP="00525ACF">
      <w:pPr>
        <w:rPr>
          <w:rFonts w:ascii="Calibri" w:hAnsi="Calibri"/>
          <w:szCs w:val="22"/>
          <w:lang w:val="en-US"/>
        </w:rPr>
      </w:pPr>
    </w:p>
    <w:p w14:paraId="106CD786" w14:textId="77777777" w:rsidR="00525ACF" w:rsidRPr="00C1482E" w:rsidRDefault="00525ACF" w:rsidP="00525ACF">
      <w:pPr>
        <w:rPr>
          <w:rFonts w:ascii="Calibri" w:hAnsi="Calibri"/>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2"/>
      </w:tblGrid>
      <w:tr w:rsidR="00525ACF" w:rsidRPr="00C1482E" w14:paraId="02ABDDC0" w14:textId="77777777" w:rsidTr="00525ACF">
        <w:tc>
          <w:tcPr>
            <w:tcW w:w="2235" w:type="dxa"/>
            <w:shd w:val="clear" w:color="auto" w:fill="D9D9D9"/>
          </w:tcPr>
          <w:p w14:paraId="3A94FB82" w14:textId="77777777" w:rsidR="00525ACF" w:rsidRPr="00C1482E" w:rsidRDefault="00525ACF" w:rsidP="00525ACF">
            <w:pPr>
              <w:rPr>
                <w:rFonts w:cs="Arial"/>
                <w:b/>
                <w:szCs w:val="22"/>
                <w:lang w:val="en-US"/>
              </w:rPr>
            </w:pPr>
            <w:r w:rsidRPr="00C1482E">
              <w:rPr>
                <w:rFonts w:cs="Arial"/>
                <w:b/>
                <w:szCs w:val="22"/>
                <w:lang w:val="en-US"/>
              </w:rPr>
              <w:t>Transaction ID</w:t>
            </w:r>
          </w:p>
        </w:tc>
        <w:tc>
          <w:tcPr>
            <w:tcW w:w="7051" w:type="dxa"/>
            <w:shd w:val="clear" w:color="auto" w:fill="D9D9D9"/>
          </w:tcPr>
          <w:p w14:paraId="00817D2D" w14:textId="72AF4F1E" w:rsidR="00525ACF" w:rsidRPr="00C1482E" w:rsidRDefault="00525ACF" w:rsidP="00525ACF">
            <w:pPr>
              <w:rPr>
                <w:rFonts w:cs="Arial"/>
                <w:b/>
                <w:szCs w:val="22"/>
                <w:lang w:val="en-US"/>
              </w:rPr>
            </w:pPr>
            <w:r w:rsidRPr="00C1482E">
              <w:rPr>
                <w:rFonts w:cs="Arial"/>
                <w:b/>
                <w:szCs w:val="22"/>
                <w:lang w:val="en-US"/>
              </w:rPr>
              <w:t xml:space="preserve">Description </w:t>
            </w:r>
          </w:p>
        </w:tc>
      </w:tr>
      <w:tr w:rsidR="00525ACF" w:rsidRPr="00C1482E" w14:paraId="68BFB6C6" w14:textId="77777777" w:rsidTr="00525ACF">
        <w:tc>
          <w:tcPr>
            <w:tcW w:w="2235" w:type="dxa"/>
            <w:shd w:val="clear" w:color="auto" w:fill="auto"/>
          </w:tcPr>
          <w:p w14:paraId="1666BD49" w14:textId="77777777" w:rsidR="00525ACF" w:rsidRPr="00C1482E" w:rsidRDefault="00525ACF" w:rsidP="00525ACF">
            <w:pPr>
              <w:rPr>
                <w:rFonts w:cs="Arial"/>
                <w:lang w:val="en-US"/>
              </w:rPr>
            </w:pPr>
            <w:r w:rsidRPr="00C1482E">
              <w:rPr>
                <w:rFonts w:cs="Arial"/>
                <w:lang w:val="en-US"/>
              </w:rPr>
              <w:t>/BCC/JPKV</w:t>
            </w:r>
          </w:p>
        </w:tc>
        <w:tc>
          <w:tcPr>
            <w:tcW w:w="7051" w:type="dxa"/>
            <w:shd w:val="clear" w:color="auto" w:fill="auto"/>
          </w:tcPr>
          <w:p w14:paraId="7E7850C6" w14:textId="77777777" w:rsidR="00525ACF" w:rsidRPr="00C1482E" w:rsidRDefault="00525ACF" w:rsidP="00525ACF">
            <w:pPr>
              <w:rPr>
                <w:rFonts w:cs="Arial"/>
                <w:lang w:val="en-US"/>
              </w:rPr>
            </w:pPr>
            <w:r w:rsidRPr="00C1482E">
              <w:rPr>
                <w:rFonts w:cs="Arial"/>
                <w:lang w:val="en-US"/>
              </w:rPr>
              <w:t>SAF – Default variant</w:t>
            </w:r>
          </w:p>
        </w:tc>
      </w:tr>
    </w:tbl>
    <w:p w14:paraId="1DD3AF4F" w14:textId="77777777" w:rsidR="00525ACF" w:rsidRPr="00C1482E" w:rsidRDefault="00525ACF" w:rsidP="00525ACF">
      <w:pPr>
        <w:rPr>
          <w:rFonts w:ascii="Calibri" w:hAnsi="Calibri"/>
          <w:szCs w:val="22"/>
          <w:lang w:val="en-US"/>
        </w:rPr>
      </w:pPr>
    </w:p>
    <w:p w14:paraId="5CF93A52" w14:textId="77777777" w:rsidR="00525ACF" w:rsidRPr="00C1482E" w:rsidRDefault="00525ACF" w:rsidP="00525ACF">
      <w:pPr>
        <w:rPr>
          <w:rFonts w:ascii="Calibri" w:hAnsi="Calibri"/>
          <w:szCs w:val="22"/>
          <w:lang w:val="en-US"/>
        </w:rPr>
      </w:pPr>
      <w:r w:rsidRPr="00C1482E">
        <w:rPr>
          <w:rFonts w:ascii="Calibri" w:hAnsi="Calibri"/>
          <w:noProof/>
          <w:szCs w:val="22"/>
          <w:lang w:val="en-US"/>
        </w:rPr>
        <w:lastRenderedPageBreak/>
        <w:drawing>
          <wp:inline distT="0" distB="0" distL="0" distR="0" wp14:anchorId="0C2E1283" wp14:editId="5E88EA4E">
            <wp:extent cx="5760720" cy="4686300"/>
            <wp:effectExtent l="0" t="0" r="0" b="0"/>
            <wp:docPr id="45" name="Picture 45" descr="EN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N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720" cy="4686300"/>
                    </a:xfrm>
                    <a:prstGeom prst="rect">
                      <a:avLst/>
                    </a:prstGeom>
                    <a:noFill/>
                    <a:ln>
                      <a:noFill/>
                    </a:ln>
                  </pic:spPr>
                </pic:pic>
              </a:graphicData>
            </a:graphic>
          </wp:inline>
        </w:drawing>
      </w:r>
    </w:p>
    <w:p w14:paraId="603F46B6" w14:textId="77777777" w:rsidR="00525ACF" w:rsidRPr="00C1482E" w:rsidRDefault="00525ACF" w:rsidP="00525ACF">
      <w:pPr>
        <w:rPr>
          <w:rFonts w:ascii="Calibri" w:hAnsi="Calibri"/>
          <w:szCs w:val="22"/>
          <w:lang w:val="en-US"/>
        </w:rPr>
      </w:pPr>
    </w:p>
    <w:p w14:paraId="768895AC" w14:textId="2833E85E" w:rsidR="00525ACF" w:rsidRPr="00C1482E" w:rsidRDefault="00525ACF" w:rsidP="00525ACF">
      <w:pPr>
        <w:numPr>
          <w:ilvl w:val="0"/>
          <w:numId w:val="7"/>
        </w:numPr>
        <w:spacing w:after="120"/>
        <w:rPr>
          <w:rFonts w:cs="Arial"/>
          <w:lang w:val="en-US"/>
        </w:rPr>
      </w:pPr>
      <w:r w:rsidRPr="00C1482E">
        <w:rPr>
          <w:rFonts w:cs="Arial"/>
          <w:lang w:val="en-US"/>
        </w:rPr>
        <w:t>Transaction allows to specify default parameters, that will be read automatically during transactions run for SAF files generation</w:t>
      </w:r>
    </w:p>
    <w:p w14:paraId="70E2D45A" w14:textId="058D01BF" w:rsidR="00525ACF" w:rsidRPr="00C1482E" w:rsidRDefault="00525ACF" w:rsidP="00525ACF">
      <w:pPr>
        <w:numPr>
          <w:ilvl w:val="0"/>
          <w:numId w:val="7"/>
        </w:numPr>
        <w:spacing w:after="120"/>
        <w:rPr>
          <w:rFonts w:cs="Arial"/>
          <w:lang w:val="en-US"/>
        </w:rPr>
      </w:pPr>
      <w:r w:rsidRPr="00C1482E">
        <w:rPr>
          <w:rFonts w:cs="Arial"/>
          <w:lang w:val="en-US"/>
        </w:rPr>
        <w:t>Using the variant transaction (saving default variant) has higher priority than variants saved in the transaction. However, user can still load their own variants in JPK transactions.</w:t>
      </w:r>
    </w:p>
    <w:p w14:paraId="48F97E0D" w14:textId="77777777" w:rsidR="00525ACF" w:rsidRPr="00C1482E" w:rsidRDefault="00525ACF" w:rsidP="00525ACF">
      <w:pPr>
        <w:numPr>
          <w:ilvl w:val="0"/>
          <w:numId w:val="7"/>
        </w:numPr>
        <w:spacing w:after="120"/>
        <w:rPr>
          <w:rFonts w:cs="Arial"/>
          <w:lang w:val="en-US"/>
        </w:rPr>
      </w:pPr>
      <w:r w:rsidRPr="00C1482E">
        <w:rPr>
          <w:rFonts w:cs="Arial"/>
          <w:lang w:val="en-US"/>
        </w:rPr>
        <w:t>Defined default variant is loaded at startup of transactions for single and collective SAF file generation</w:t>
      </w:r>
    </w:p>
    <w:p w14:paraId="26658E38" w14:textId="77777777" w:rsidR="00525ACF" w:rsidRPr="00C1482E" w:rsidRDefault="00525ACF" w:rsidP="00525ACF">
      <w:pPr>
        <w:numPr>
          <w:ilvl w:val="0"/>
          <w:numId w:val="7"/>
        </w:numPr>
        <w:spacing w:after="120"/>
        <w:rPr>
          <w:rFonts w:cs="Arial"/>
          <w:lang w:val="en-US"/>
        </w:rPr>
      </w:pPr>
      <w:r w:rsidRPr="00C1482E">
        <w:rPr>
          <w:rFonts w:cs="Arial"/>
          <w:lang w:val="en-US"/>
        </w:rPr>
        <w:t>This allows to obtain consistency of data generated by these transactions, and saves time</w:t>
      </w:r>
    </w:p>
    <w:p w14:paraId="210DB77D" w14:textId="77777777" w:rsidR="00525ACF" w:rsidRPr="00C1482E" w:rsidRDefault="00525ACF" w:rsidP="00525ACF">
      <w:pPr>
        <w:numPr>
          <w:ilvl w:val="0"/>
          <w:numId w:val="7"/>
        </w:numPr>
        <w:spacing w:after="120"/>
        <w:rPr>
          <w:rFonts w:cs="Arial"/>
          <w:lang w:val="en-US"/>
        </w:rPr>
      </w:pPr>
      <w:r w:rsidRPr="00C1482E">
        <w:rPr>
          <w:rFonts w:cs="Arial"/>
          <w:lang w:val="en-US"/>
        </w:rPr>
        <w:t>In the particular fields introduce data, analogously to filling out the fields in the SAF file generation</w:t>
      </w:r>
    </w:p>
    <w:p w14:paraId="2644F248" w14:textId="77777777" w:rsidR="00525ACF" w:rsidRPr="00C1482E" w:rsidRDefault="00525ACF" w:rsidP="00525ACF">
      <w:pPr>
        <w:spacing w:after="120"/>
        <w:ind w:left="357"/>
        <w:rPr>
          <w:rFonts w:cs="Arial"/>
          <w:lang w:val="en-US"/>
        </w:rPr>
      </w:pPr>
    </w:p>
    <w:p w14:paraId="3E0F6CA7" w14:textId="18DE7CA7" w:rsidR="00525ACF" w:rsidRDefault="00525ACF" w:rsidP="00525ACF">
      <w:pPr>
        <w:rPr>
          <w:rFonts w:cs="Arial"/>
          <w:lang w:val="en-US"/>
        </w:rPr>
      </w:pPr>
      <w:r w:rsidRPr="00C1482E">
        <w:rPr>
          <w:rFonts w:cs="Arial"/>
          <w:b/>
          <w:lang w:val="en-US"/>
        </w:rPr>
        <w:t xml:space="preserve">Press: </w:t>
      </w:r>
      <w:r w:rsidRPr="00C1482E">
        <w:rPr>
          <w:rFonts w:cs="Arial"/>
          <w:lang w:val="en-US"/>
        </w:rPr>
        <w:t>F8 Execute (or choose Execute icon)</w:t>
      </w:r>
    </w:p>
    <w:p w14:paraId="2A60C924" w14:textId="77777777" w:rsidR="00BB42A3" w:rsidRDefault="00BB42A3" w:rsidP="00525ACF">
      <w:pPr>
        <w:rPr>
          <w:rFonts w:cs="Arial"/>
          <w:lang w:val="en-US"/>
        </w:rPr>
      </w:pPr>
    </w:p>
    <w:p w14:paraId="4D07DCEB" w14:textId="41B2F3C5" w:rsidR="00BB42A3" w:rsidRDefault="00BB42A3" w:rsidP="00525ACF">
      <w:pPr>
        <w:rPr>
          <w:lang w:val="en-US"/>
        </w:rPr>
      </w:pPr>
    </w:p>
    <w:p w14:paraId="093EA296" w14:textId="7D8EA1AC" w:rsidR="00BB42A3" w:rsidRDefault="00BB42A3" w:rsidP="00340EAC">
      <w:pPr>
        <w:pStyle w:val="Heading1"/>
      </w:pPr>
      <w:bookmarkStart w:id="18" w:name="_Toc527457607"/>
      <w:r>
        <w:t>Merging files – transaction JPKM</w:t>
      </w:r>
      <w:bookmarkEnd w:id="18"/>
    </w:p>
    <w:p w14:paraId="63DD3500" w14:textId="5E1145F0" w:rsidR="00BB42A3" w:rsidRDefault="00BB42A3" w:rsidP="00BB42A3">
      <w:pPr>
        <w:rPr>
          <w:lang w:val="en-US"/>
        </w:rPr>
      </w:pPr>
    </w:p>
    <w:p w14:paraId="6A33BD46" w14:textId="77777777" w:rsidR="00BB42A3" w:rsidRPr="00C1482E" w:rsidRDefault="00BB42A3" w:rsidP="00BB42A3">
      <w:pPr>
        <w:rPr>
          <w:rFonts w:ascii="Calibri" w:hAnsi="Calibri"/>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2"/>
      </w:tblGrid>
      <w:tr w:rsidR="00BB42A3" w:rsidRPr="00C1482E" w14:paraId="4EA323BD" w14:textId="77777777" w:rsidTr="008657EF">
        <w:tc>
          <w:tcPr>
            <w:tcW w:w="2235" w:type="dxa"/>
            <w:shd w:val="clear" w:color="auto" w:fill="D9D9D9"/>
          </w:tcPr>
          <w:p w14:paraId="5DF105F6" w14:textId="77777777" w:rsidR="00BB42A3" w:rsidRPr="00C1482E" w:rsidRDefault="00BB42A3" w:rsidP="008657EF">
            <w:pPr>
              <w:rPr>
                <w:rFonts w:cs="Arial"/>
                <w:b/>
                <w:szCs w:val="22"/>
                <w:lang w:val="en-US"/>
              </w:rPr>
            </w:pPr>
            <w:r w:rsidRPr="00C1482E">
              <w:rPr>
                <w:rFonts w:cs="Arial"/>
                <w:b/>
                <w:szCs w:val="22"/>
                <w:lang w:val="en-US"/>
              </w:rPr>
              <w:t>Transaction ID</w:t>
            </w:r>
          </w:p>
        </w:tc>
        <w:tc>
          <w:tcPr>
            <w:tcW w:w="7051" w:type="dxa"/>
            <w:shd w:val="clear" w:color="auto" w:fill="D9D9D9"/>
          </w:tcPr>
          <w:p w14:paraId="027E9EEA" w14:textId="77777777" w:rsidR="00BB42A3" w:rsidRPr="00C1482E" w:rsidRDefault="00BB42A3" w:rsidP="008657EF">
            <w:pPr>
              <w:rPr>
                <w:rFonts w:cs="Arial"/>
                <w:b/>
                <w:szCs w:val="22"/>
                <w:lang w:val="en-US"/>
              </w:rPr>
            </w:pPr>
            <w:r w:rsidRPr="00C1482E">
              <w:rPr>
                <w:rFonts w:cs="Arial"/>
                <w:b/>
                <w:szCs w:val="22"/>
                <w:lang w:val="en-US"/>
              </w:rPr>
              <w:t xml:space="preserve">Description </w:t>
            </w:r>
          </w:p>
        </w:tc>
      </w:tr>
      <w:tr w:rsidR="00BB42A3" w:rsidRPr="00C1482E" w14:paraId="07603613" w14:textId="77777777" w:rsidTr="008657EF">
        <w:tc>
          <w:tcPr>
            <w:tcW w:w="2235" w:type="dxa"/>
            <w:shd w:val="clear" w:color="auto" w:fill="auto"/>
          </w:tcPr>
          <w:p w14:paraId="639EF45C" w14:textId="3A241EF8" w:rsidR="00BB42A3" w:rsidRPr="00C1482E" w:rsidRDefault="00BB42A3" w:rsidP="008657EF">
            <w:pPr>
              <w:rPr>
                <w:rFonts w:cs="Arial"/>
                <w:lang w:val="en-US"/>
              </w:rPr>
            </w:pPr>
            <w:r w:rsidRPr="00C1482E">
              <w:rPr>
                <w:rFonts w:cs="Arial"/>
                <w:lang w:val="en-US"/>
              </w:rPr>
              <w:t>/BCC/JPK</w:t>
            </w:r>
            <w:r>
              <w:rPr>
                <w:rFonts w:cs="Arial"/>
                <w:lang w:val="en-US"/>
              </w:rPr>
              <w:t>M</w:t>
            </w:r>
          </w:p>
        </w:tc>
        <w:tc>
          <w:tcPr>
            <w:tcW w:w="7051" w:type="dxa"/>
            <w:shd w:val="clear" w:color="auto" w:fill="auto"/>
          </w:tcPr>
          <w:p w14:paraId="64115113" w14:textId="618A45D2" w:rsidR="00BB42A3" w:rsidRPr="00C1482E" w:rsidRDefault="00BB42A3" w:rsidP="008657EF">
            <w:pPr>
              <w:rPr>
                <w:rFonts w:cs="Arial"/>
                <w:lang w:val="en-US"/>
              </w:rPr>
            </w:pPr>
            <w:r>
              <w:rPr>
                <w:rFonts w:cs="Arial"/>
                <w:lang w:val="en-US"/>
              </w:rPr>
              <w:t>JPK – merge settlements</w:t>
            </w:r>
          </w:p>
        </w:tc>
      </w:tr>
    </w:tbl>
    <w:p w14:paraId="11072729" w14:textId="45767D1A" w:rsidR="00BB42A3" w:rsidRDefault="00BB42A3" w:rsidP="00BB42A3">
      <w:pPr>
        <w:rPr>
          <w:rFonts w:ascii="Calibri" w:hAnsi="Calibri"/>
          <w:szCs w:val="22"/>
          <w:lang w:val="en-US"/>
        </w:rPr>
      </w:pPr>
    </w:p>
    <w:p w14:paraId="22C529D4" w14:textId="343C2892" w:rsidR="009C4DCE" w:rsidRDefault="009C4DCE" w:rsidP="009C4DCE">
      <w:pPr>
        <w:rPr>
          <w:lang w:val="en-US"/>
        </w:rPr>
      </w:pPr>
      <w:r>
        <w:rPr>
          <w:lang w:val="en-US"/>
        </w:rPr>
        <w:lastRenderedPageBreak/>
        <w:t>The JPKM transaction allows to merge two or more JPK databases into one file. Transaction works with structure:</w:t>
      </w:r>
    </w:p>
    <w:p w14:paraId="02ED4A73" w14:textId="0D5A27F9" w:rsidR="009C4DCE" w:rsidRDefault="009C4DCE" w:rsidP="009C4DCE">
      <w:pPr>
        <w:pStyle w:val="ListParagraph"/>
        <w:numPr>
          <w:ilvl w:val="0"/>
          <w:numId w:val="35"/>
        </w:numPr>
        <w:rPr>
          <w:lang w:val="en-US"/>
        </w:rPr>
      </w:pPr>
      <w:r>
        <w:rPr>
          <w:lang w:val="en-US"/>
        </w:rPr>
        <w:t>VAT</w:t>
      </w:r>
    </w:p>
    <w:p w14:paraId="56BC25A4" w14:textId="53ED1C80" w:rsidR="009C4DCE" w:rsidRDefault="009C4DCE" w:rsidP="009C4DCE">
      <w:pPr>
        <w:pStyle w:val="ListParagraph"/>
        <w:numPr>
          <w:ilvl w:val="0"/>
          <w:numId w:val="35"/>
        </w:numPr>
        <w:rPr>
          <w:lang w:val="en-US"/>
        </w:rPr>
      </w:pPr>
      <w:r>
        <w:rPr>
          <w:lang w:val="en-US"/>
        </w:rPr>
        <w:t>Invoices</w:t>
      </w:r>
    </w:p>
    <w:p w14:paraId="4A6B2AF9" w14:textId="093793AE" w:rsidR="009C4DCE" w:rsidRPr="009C4DCE" w:rsidRDefault="009C4DCE" w:rsidP="009C4DCE">
      <w:pPr>
        <w:pStyle w:val="ListParagraph"/>
        <w:numPr>
          <w:ilvl w:val="0"/>
          <w:numId w:val="35"/>
        </w:numPr>
        <w:rPr>
          <w:lang w:val="en-US"/>
        </w:rPr>
      </w:pPr>
      <w:r>
        <w:rPr>
          <w:lang w:val="en-US"/>
        </w:rPr>
        <w:t>Warehouse</w:t>
      </w:r>
    </w:p>
    <w:p w14:paraId="1BF16F5D" w14:textId="6B68DB28" w:rsidR="00BB42A3" w:rsidRDefault="00BB42A3" w:rsidP="00BB42A3">
      <w:pPr>
        <w:rPr>
          <w:lang w:val="en-US"/>
        </w:rPr>
      </w:pPr>
    </w:p>
    <w:p w14:paraId="30AC7070" w14:textId="34292B84" w:rsidR="00BC580E" w:rsidRDefault="009C4DCE" w:rsidP="00BB42A3">
      <w:pPr>
        <w:rPr>
          <w:lang w:val="en-US"/>
        </w:rPr>
      </w:pPr>
      <w:r w:rsidRPr="009C4DCE">
        <w:rPr>
          <w:lang w:val="en-US"/>
        </w:rPr>
        <w:drawing>
          <wp:inline distT="0" distB="0" distL="0" distR="0" wp14:anchorId="25D04485" wp14:editId="64950F3D">
            <wp:extent cx="5759450" cy="331597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59450" cy="3315970"/>
                    </a:xfrm>
                    <a:prstGeom prst="rect">
                      <a:avLst/>
                    </a:prstGeom>
                  </pic:spPr>
                </pic:pic>
              </a:graphicData>
            </a:graphic>
          </wp:inline>
        </w:drawing>
      </w:r>
    </w:p>
    <w:p w14:paraId="2A772E5D" w14:textId="393A5D3C" w:rsidR="009C4DCE" w:rsidRDefault="009C4DCE" w:rsidP="00BB42A3">
      <w:pPr>
        <w:rPr>
          <w:lang w:val="en-US"/>
        </w:rPr>
      </w:pPr>
    </w:p>
    <w:p w14:paraId="0F178A29" w14:textId="11EC2AE1" w:rsidR="009C4DCE" w:rsidRDefault="009C4DCE" w:rsidP="00BB42A3">
      <w:pPr>
        <w:rPr>
          <w:lang w:val="en-US"/>
        </w:rPr>
      </w:pPr>
      <w:r>
        <w:rPr>
          <w:lang w:val="en-US"/>
        </w:rPr>
        <w:t>User should select existing databases to merge by using the button Add (</w:t>
      </w:r>
      <w:proofErr w:type="spellStart"/>
      <w:r>
        <w:rPr>
          <w:lang w:val="en-US"/>
        </w:rPr>
        <w:t>Dodaj</w:t>
      </w:r>
      <w:proofErr w:type="spellEnd"/>
      <w:r>
        <w:rPr>
          <w:lang w:val="en-US"/>
        </w:rPr>
        <w:t xml:space="preserve">). The ready file will be stored in </w:t>
      </w:r>
      <w:r w:rsidR="00A97CA1">
        <w:rPr>
          <w:lang w:val="en-US"/>
        </w:rPr>
        <w:t>database and in given location (if option export file is selected).</w:t>
      </w:r>
    </w:p>
    <w:p w14:paraId="2C35AC17" w14:textId="2217CA98" w:rsidR="004219FC" w:rsidRDefault="004219FC" w:rsidP="00BB42A3">
      <w:pPr>
        <w:rPr>
          <w:lang w:val="en-US"/>
        </w:rPr>
      </w:pPr>
    </w:p>
    <w:p w14:paraId="05C3F3B4" w14:textId="32B3E102" w:rsidR="004219FC" w:rsidRPr="00BB42A3" w:rsidRDefault="009C0658" w:rsidP="00BB42A3">
      <w:pPr>
        <w:rPr>
          <w:lang w:val="en-US"/>
        </w:rPr>
      </w:pPr>
      <w:r>
        <w:rPr>
          <w:lang w:val="en-US"/>
        </w:rPr>
        <w:t>N</w:t>
      </w:r>
      <w:r w:rsidR="001E4014">
        <w:rPr>
          <w:lang w:val="en-US"/>
        </w:rPr>
        <w:t>e</w:t>
      </w:r>
      <w:r>
        <w:rPr>
          <w:lang w:val="en-US"/>
        </w:rPr>
        <w:t xml:space="preserve">wly created files </w:t>
      </w:r>
      <w:r w:rsidR="001E4014">
        <w:rPr>
          <w:lang w:val="en-US"/>
        </w:rPr>
        <w:t>can be open in and view in basic JPK transaction. Log of changes will contain information about file being merged.</w:t>
      </w:r>
    </w:p>
    <w:sectPr w:rsidR="004219FC" w:rsidRPr="00BB42A3" w:rsidSect="00525ACF">
      <w:headerReference w:type="default" r:id="rId50"/>
      <w:footerReference w:type="default" r:id="rId51"/>
      <w:headerReference w:type="first" r:id="rId52"/>
      <w:footerReference w:type="first" r:id="rId53"/>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B91524" w14:textId="77777777" w:rsidR="002B5675" w:rsidRDefault="002B5675">
      <w:r>
        <w:separator/>
      </w:r>
    </w:p>
  </w:endnote>
  <w:endnote w:type="continuationSeparator" w:id="0">
    <w:p w14:paraId="68DA176C" w14:textId="77777777" w:rsidR="002B5675" w:rsidRDefault="002B5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4000ACFF" w:usb2="00000001" w:usb3="00000000" w:csb0="000001F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Souvenir">
    <w:altName w:val="Arial"/>
    <w:charset w:val="00"/>
    <w:family w:val="swiss"/>
    <w:pitch w:val="variable"/>
    <w:sig w:usb0="00000003" w:usb1="00000000" w:usb2="00000000" w:usb3="00000000" w:csb0="00000001" w:csb1="00000000"/>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1E814" w14:textId="77777777" w:rsidR="00BE582D" w:rsidRPr="00F972A7" w:rsidRDefault="00BE582D">
    <w:pPr>
      <w:pStyle w:val="Footer"/>
      <w:jc w:val="right"/>
      <w:rPr>
        <w:rFonts w:ascii="Arial" w:hAnsi="Arial" w:cs="Arial"/>
        <w:sz w:val="20"/>
        <w:lang w:val="en-US"/>
      </w:rPr>
    </w:pPr>
    <w:r w:rsidRPr="00F972A7">
      <w:rPr>
        <w:rFonts w:ascii="Arial" w:hAnsi="Arial" w:cs="Arial"/>
        <w:sz w:val="20"/>
        <w:lang w:val="en-US"/>
      </w:rPr>
      <w:t xml:space="preserve">Standard Audit File in SAP - Page </w:t>
    </w:r>
    <w:r>
      <w:rPr>
        <w:rStyle w:val="PageNumber"/>
        <w:rFonts w:ascii="Arial" w:hAnsi="Arial" w:cs="Arial"/>
        <w:sz w:val="20"/>
      </w:rPr>
      <w:fldChar w:fldCharType="begin"/>
    </w:r>
    <w:r w:rsidRPr="00F972A7">
      <w:rPr>
        <w:rStyle w:val="PageNumber"/>
        <w:rFonts w:ascii="Arial" w:hAnsi="Arial" w:cs="Arial"/>
        <w:sz w:val="20"/>
        <w:lang w:val="en-US"/>
      </w:rPr>
      <w:instrText xml:space="preserve"> PAGE </w:instrText>
    </w:r>
    <w:r>
      <w:rPr>
        <w:rStyle w:val="PageNumber"/>
        <w:rFonts w:ascii="Arial" w:hAnsi="Arial" w:cs="Arial"/>
        <w:sz w:val="20"/>
      </w:rPr>
      <w:fldChar w:fldCharType="separate"/>
    </w:r>
    <w:r>
      <w:rPr>
        <w:rStyle w:val="PageNumber"/>
        <w:rFonts w:ascii="Arial" w:hAnsi="Arial" w:cs="Arial"/>
        <w:noProof/>
        <w:sz w:val="20"/>
        <w:lang w:val="en-US"/>
      </w:rPr>
      <w:t>13</w:t>
    </w:r>
    <w:r>
      <w:rPr>
        <w:rStyle w:val="PageNumber"/>
        <w:rFonts w:ascii="Arial" w:hAnsi="Arial" w:cs="Arial"/>
        <w:sz w:val="20"/>
      </w:rPr>
      <w:fldChar w:fldCharType="end"/>
    </w:r>
    <w:r w:rsidRPr="00F972A7">
      <w:rPr>
        <w:rStyle w:val="PageNumber"/>
        <w:rFonts w:ascii="Arial" w:hAnsi="Arial" w:cs="Arial"/>
        <w:sz w:val="20"/>
        <w:lang w:val="en-US"/>
      </w:rPr>
      <w:t>/</w:t>
    </w:r>
    <w:r>
      <w:rPr>
        <w:rStyle w:val="PageNumber"/>
        <w:rFonts w:ascii="Arial" w:hAnsi="Arial" w:cs="Arial"/>
        <w:sz w:val="20"/>
      </w:rPr>
      <w:fldChar w:fldCharType="begin"/>
    </w:r>
    <w:r w:rsidRPr="00F972A7">
      <w:rPr>
        <w:rStyle w:val="PageNumber"/>
        <w:rFonts w:ascii="Arial" w:hAnsi="Arial" w:cs="Arial"/>
        <w:sz w:val="20"/>
        <w:lang w:val="en-US"/>
      </w:rPr>
      <w:instrText xml:space="preserve"> NUMPAGES </w:instrText>
    </w:r>
    <w:r>
      <w:rPr>
        <w:rStyle w:val="PageNumber"/>
        <w:rFonts w:ascii="Arial" w:hAnsi="Arial" w:cs="Arial"/>
        <w:sz w:val="20"/>
      </w:rPr>
      <w:fldChar w:fldCharType="separate"/>
    </w:r>
    <w:r>
      <w:rPr>
        <w:rStyle w:val="PageNumber"/>
        <w:rFonts w:ascii="Arial" w:hAnsi="Arial" w:cs="Arial"/>
        <w:noProof/>
        <w:sz w:val="20"/>
        <w:lang w:val="en-US"/>
      </w:rPr>
      <w:t>61</w:t>
    </w:r>
    <w:r>
      <w:rPr>
        <w:rStyle w:val="PageNumber"/>
        <w:rFonts w:ascii="Arial" w:hAnsi="Arial" w:cs="Arial"/>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3A245D" w14:textId="77777777" w:rsidR="00BE582D" w:rsidRDefault="00BE582D">
    <w:pPr>
      <w:pStyle w:val="Footer"/>
      <w:jc w:val="right"/>
      <w:rPr>
        <w:rFonts w:ascii="Arial" w:hAnsi="Arial" w:cs="Arial"/>
        <w:sz w:val="16"/>
        <w:szCs w:val="16"/>
      </w:rPr>
    </w:pPr>
    <w:r>
      <w:rPr>
        <w:rFonts w:ascii="Arial" w:hAnsi="Arial" w:cs="Arial"/>
        <w:sz w:val="16"/>
        <w:szCs w:val="16"/>
      </w:rPr>
      <w:t xml:space="preserve">Strona </w:t>
    </w:r>
    <w:r>
      <w:rPr>
        <w:rStyle w:val="PageNumber"/>
        <w:rFonts w:ascii="Arial" w:hAnsi="Arial" w:cs="Arial"/>
        <w:sz w:val="16"/>
        <w:szCs w:val="16"/>
      </w:rPr>
      <w:fldChar w:fldCharType="begin"/>
    </w:r>
    <w:r>
      <w:rPr>
        <w:rStyle w:val="PageNumber"/>
        <w:rFonts w:ascii="Arial" w:hAnsi="Arial" w:cs="Arial"/>
        <w:sz w:val="16"/>
        <w:szCs w:val="16"/>
      </w:rPr>
      <w:instrText xml:space="preserve"> PAGE </w:instrText>
    </w:r>
    <w:r>
      <w:rPr>
        <w:rStyle w:val="PageNumber"/>
        <w:rFonts w:ascii="Arial" w:hAnsi="Arial" w:cs="Arial"/>
        <w:sz w:val="16"/>
        <w:szCs w:val="16"/>
      </w:rPr>
      <w:fldChar w:fldCharType="separate"/>
    </w:r>
    <w:r>
      <w:rPr>
        <w:rStyle w:val="PageNumber"/>
        <w:rFonts w:ascii="Arial" w:hAnsi="Arial" w:cs="Arial"/>
        <w:noProof/>
        <w:sz w:val="16"/>
        <w:szCs w:val="16"/>
      </w:rPr>
      <w:t>1</w:t>
    </w:r>
    <w:r>
      <w:rPr>
        <w:rStyle w:val="PageNumber"/>
        <w:rFonts w:ascii="Arial" w:hAnsi="Arial" w:cs="Arial"/>
        <w:sz w:val="16"/>
        <w:szCs w:val="16"/>
      </w:rPr>
      <w:fldChar w:fldCharType="end"/>
    </w:r>
    <w:r>
      <w:rPr>
        <w:rStyle w:val="PageNumber"/>
        <w:rFonts w:ascii="Arial" w:hAnsi="Arial" w:cs="Arial"/>
        <w:sz w:val="16"/>
        <w:szCs w:val="16"/>
      </w:rPr>
      <w:t>/</w:t>
    </w:r>
    <w:r>
      <w:rPr>
        <w:rStyle w:val="PageNumber"/>
        <w:rFonts w:ascii="Arial" w:hAnsi="Arial" w:cs="Arial"/>
        <w:sz w:val="16"/>
        <w:szCs w:val="16"/>
      </w:rPr>
      <w:fldChar w:fldCharType="begin"/>
    </w:r>
    <w:r>
      <w:rPr>
        <w:rStyle w:val="PageNumber"/>
        <w:rFonts w:ascii="Arial" w:hAnsi="Arial" w:cs="Arial"/>
        <w:sz w:val="16"/>
        <w:szCs w:val="16"/>
      </w:rPr>
      <w:instrText xml:space="preserve"> NUMPAGES </w:instrText>
    </w:r>
    <w:r>
      <w:rPr>
        <w:rStyle w:val="PageNumber"/>
        <w:rFonts w:ascii="Arial" w:hAnsi="Arial" w:cs="Arial"/>
        <w:sz w:val="16"/>
        <w:szCs w:val="16"/>
      </w:rPr>
      <w:fldChar w:fldCharType="separate"/>
    </w:r>
    <w:r>
      <w:rPr>
        <w:rStyle w:val="PageNumber"/>
        <w:rFonts w:ascii="Arial" w:hAnsi="Arial" w:cs="Arial"/>
        <w:noProof/>
        <w:sz w:val="16"/>
        <w:szCs w:val="16"/>
      </w:rPr>
      <w:t>61</w:t>
    </w:r>
    <w:r>
      <w:rPr>
        <w:rStyle w:val="PageNumbe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4FBF46" w14:textId="77777777" w:rsidR="002B5675" w:rsidRDefault="002B5675">
      <w:r>
        <w:separator/>
      </w:r>
    </w:p>
  </w:footnote>
  <w:footnote w:type="continuationSeparator" w:id="0">
    <w:p w14:paraId="4AD20329" w14:textId="77777777" w:rsidR="002B5675" w:rsidRDefault="002B56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F5BD9C" w14:textId="4ECD6814" w:rsidR="00BE582D" w:rsidRPr="00F972A7" w:rsidRDefault="00BE582D" w:rsidP="00525ACF">
    <w:pPr>
      <w:pStyle w:val="Header"/>
      <w:rPr>
        <w:lang w:val="en-US"/>
      </w:rPr>
    </w:pPr>
    <w:r>
      <w:rPr>
        <w:i/>
        <w:iCs/>
      </w:rPr>
      <w:tab/>
    </w:r>
    <w:r>
      <w:rPr>
        <w:i/>
        <w:iCs/>
      </w:rPr>
      <w:tab/>
    </w:r>
    <w:r w:rsidRPr="00F972A7">
      <w:rPr>
        <w:i/>
        <w:iCs/>
        <w:lang w:val="en-US"/>
      </w:rPr>
      <w:t>End-user documentation</w:t>
    </w:r>
    <w:r>
      <w:rPr>
        <w:i/>
        <w:iCs/>
        <w:lang w:val="en-US"/>
      </w:rPr>
      <w:t xml:space="preserve"> ver. </w:t>
    </w:r>
    <w:r w:rsidR="00FD6D9F">
      <w:rPr>
        <w:i/>
        <w:iCs/>
        <w:lang w:val="en-US"/>
      </w:rPr>
      <w:t>3.0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8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70"/>
      <w:gridCol w:w="3780"/>
      <w:gridCol w:w="2734"/>
    </w:tblGrid>
    <w:tr w:rsidR="00BE582D" w14:paraId="2FB5C614" w14:textId="77777777">
      <w:tc>
        <w:tcPr>
          <w:tcW w:w="2770" w:type="dxa"/>
          <w:tcBorders>
            <w:top w:val="single" w:sz="4" w:space="0" w:color="auto"/>
            <w:left w:val="single" w:sz="4" w:space="0" w:color="auto"/>
            <w:bottom w:val="single" w:sz="6" w:space="0" w:color="auto"/>
            <w:right w:val="single" w:sz="6" w:space="0" w:color="auto"/>
          </w:tcBorders>
        </w:tcPr>
        <w:p w14:paraId="77BE443C" w14:textId="77777777" w:rsidR="00BE582D" w:rsidRDefault="00BE582D" w:rsidP="00525ACF">
          <w:r>
            <w:rPr>
              <w:noProof/>
            </w:rPr>
            <w:drawing>
              <wp:inline distT="0" distB="0" distL="0" distR="0" wp14:anchorId="610CA2D6" wp14:editId="3CCFCDF9">
                <wp:extent cx="1668780" cy="800100"/>
                <wp:effectExtent l="0" t="0" r="0" b="0"/>
                <wp:docPr id="80" name="Picture 80" descr="BCC_RGB_kolor_bez_tla_m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CC_RGB_kolor_bez_tla_ma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8780" cy="800100"/>
                        </a:xfrm>
                        <a:prstGeom prst="rect">
                          <a:avLst/>
                        </a:prstGeom>
                        <a:noFill/>
                        <a:ln>
                          <a:noFill/>
                        </a:ln>
                      </pic:spPr>
                    </pic:pic>
                  </a:graphicData>
                </a:graphic>
              </wp:inline>
            </w:drawing>
          </w:r>
        </w:p>
      </w:tc>
      <w:tc>
        <w:tcPr>
          <w:tcW w:w="3780" w:type="dxa"/>
          <w:tcBorders>
            <w:top w:val="single" w:sz="4" w:space="0" w:color="auto"/>
            <w:left w:val="single" w:sz="6" w:space="0" w:color="auto"/>
            <w:bottom w:val="single" w:sz="6" w:space="0" w:color="auto"/>
            <w:right w:val="single" w:sz="6" w:space="0" w:color="auto"/>
          </w:tcBorders>
          <w:vAlign w:val="center"/>
        </w:tcPr>
        <w:p w14:paraId="594C9F44" w14:textId="77777777" w:rsidR="00BE582D" w:rsidRPr="00D448DB" w:rsidRDefault="00BE582D" w:rsidP="00525ACF">
          <w:pPr>
            <w:jc w:val="center"/>
            <w:rPr>
              <w:rFonts w:ascii="Tahoma" w:hAnsi="Tahoma" w:cs="Tahoma"/>
              <w:sz w:val="20"/>
              <w:lang w:val="en-US"/>
            </w:rPr>
          </w:pPr>
          <w:r w:rsidRPr="00D448DB">
            <w:rPr>
              <w:rFonts w:ascii="Tahoma" w:hAnsi="Tahoma" w:cs="Tahoma"/>
              <w:sz w:val="32"/>
              <w:szCs w:val="20"/>
              <w:lang w:val="en-US"/>
            </w:rPr>
            <w:t>Standard Audit File in SAP</w:t>
          </w:r>
        </w:p>
      </w:tc>
      <w:tc>
        <w:tcPr>
          <w:tcW w:w="2734" w:type="dxa"/>
          <w:tcBorders>
            <w:top w:val="single" w:sz="4" w:space="0" w:color="auto"/>
            <w:left w:val="single" w:sz="6" w:space="0" w:color="auto"/>
            <w:bottom w:val="single" w:sz="6" w:space="0" w:color="auto"/>
            <w:right w:val="single" w:sz="4" w:space="0" w:color="auto"/>
          </w:tcBorders>
        </w:tcPr>
        <w:p w14:paraId="6B86DC13" w14:textId="77777777" w:rsidR="00BE582D" w:rsidRPr="004868BC" w:rsidRDefault="00BE582D">
          <w:pPr>
            <w:jc w:val="center"/>
            <w:rPr>
              <w:rFonts w:ascii="Tahoma" w:hAnsi="Tahoma" w:cs="Tahoma"/>
            </w:rPr>
          </w:pPr>
          <w:r>
            <w:rPr>
              <w:noProof/>
            </w:rPr>
            <w:drawing>
              <wp:inline distT="0" distB="0" distL="0" distR="0" wp14:anchorId="0B1DA852" wp14:editId="0BCF039F">
                <wp:extent cx="1638300" cy="784860"/>
                <wp:effectExtent l="0" t="0" r="0" b="0"/>
                <wp:docPr id="81" name="Picture 81" descr="BCC_RGB_kolor_bez_tla_m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BCC_RGB_kolor_bez_tla_ma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38300" cy="784860"/>
                        </a:xfrm>
                        <a:prstGeom prst="rect">
                          <a:avLst/>
                        </a:prstGeom>
                        <a:noFill/>
                        <a:ln>
                          <a:noFill/>
                        </a:ln>
                      </pic:spPr>
                    </pic:pic>
                  </a:graphicData>
                </a:graphic>
              </wp:inline>
            </w:drawing>
          </w:r>
        </w:p>
      </w:tc>
    </w:tr>
    <w:tr w:rsidR="00BE582D" w14:paraId="2AD83FEA" w14:textId="77777777">
      <w:trPr>
        <w:cantSplit/>
      </w:trPr>
      <w:tc>
        <w:tcPr>
          <w:tcW w:w="6550" w:type="dxa"/>
          <w:gridSpan w:val="2"/>
          <w:tcBorders>
            <w:top w:val="single" w:sz="6" w:space="0" w:color="auto"/>
            <w:left w:val="single" w:sz="4" w:space="0" w:color="auto"/>
            <w:bottom w:val="single" w:sz="4" w:space="0" w:color="auto"/>
            <w:right w:val="single" w:sz="6" w:space="0" w:color="auto"/>
          </w:tcBorders>
        </w:tcPr>
        <w:p w14:paraId="6B7CCCCC" w14:textId="77777777" w:rsidR="00BE582D" w:rsidRPr="0009016F" w:rsidRDefault="00BE582D" w:rsidP="00525ACF">
          <w:pPr>
            <w:spacing w:before="20" w:after="20"/>
            <w:rPr>
              <w:rFonts w:ascii="Tahoma" w:hAnsi="Tahoma" w:cs="Tahoma"/>
              <w:sz w:val="20"/>
              <w:u w:val="single"/>
            </w:rPr>
          </w:pPr>
          <w:proofErr w:type="spellStart"/>
          <w:r>
            <w:rPr>
              <w:rFonts w:ascii="Tahoma" w:hAnsi="Tahoma" w:cs="Tahoma"/>
              <w:sz w:val="20"/>
              <w:u w:val="single"/>
            </w:rPr>
            <w:t>Title</w:t>
          </w:r>
          <w:proofErr w:type="spellEnd"/>
          <w:r>
            <w:rPr>
              <w:rFonts w:ascii="Tahoma" w:hAnsi="Tahoma" w:cs="Tahoma"/>
              <w:sz w:val="20"/>
              <w:u w:val="single"/>
            </w:rPr>
            <w:t>: E</w:t>
          </w:r>
          <w:r w:rsidRPr="00D448DB">
            <w:rPr>
              <w:rFonts w:ascii="Tahoma" w:hAnsi="Tahoma" w:cs="Tahoma"/>
              <w:sz w:val="20"/>
              <w:u w:val="single"/>
            </w:rPr>
            <w:t>nd-</w:t>
          </w:r>
          <w:proofErr w:type="spellStart"/>
          <w:r w:rsidRPr="00D448DB">
            <w:rPr>
              <w:rFonts w:ascii="Tahoma" w:hAnsi="Tahoma" w:cs="Tahoma"/>
              <w:sz w:val="20"/>
              <w:u w:val="single"/>
            </w:rPr>
            <w:t>user</w:t>
          </w:r>
          <w:proofErr w:type="spellEnd"/>
          <w:r w:rsidRPr="00D448DB">
            <w:rPr>
              <w:rFonts w:ascii="Tahoma" w:hAnsi="Tahoma" w:cs="Tahoma"/>
              <w:sz w:val="20"/>
              <w:u w:val="single"/>
            </w:rPr>
            <w:t xml:space="preserve"> </w:t>
          </w:r>
          <w:proofErr w:type="spellStart"/>
          <w:r w:rsidRPr="00D448DB">
            <w:rPr>
              <w:rFonts w:ascii="Tahoma" w:hAnsi="Tahoma" w:cs="Tahoma"/>
              <w:sz w:val="20"/>
              <w:u w:val="single"/>
            </w:rPr>
            <w:t>documentation</w:t>
          </w:r>
          <w:proofErr w:type="spellEnd"/>
        </w:p>
      </w:tc>
      <w:tc>
        <w:tcPr>
          <w:tcW w:w="2734" w:type="dxa"/>
          <w:tcBorders>
            <w:top w:val="single" w:sz="6" w:space="0" w:color="auto"/>
            <w:left w:val="single" w:sz="6" w:space="0" w:color="auto"/>
            <w:bottom w:val="single" w:sz="4" w:space="0" w:color="auto"/>
            <w:right w:val="single" w:sz="4" w:space="0" w:color="auto"/>
          </w:tcBorders>
        </w:tcPr>
        <w:p w14:paraId="2DC99EA7" w14:textId="644AB2BA" w:rsidR="00BE582D" w:rsidRPr="0009016F" w:rsidRDefault="00BE582D">
          <w:pPr>
            <w:spacing w:before="20" w:after="20"/>
            <w:rPr>
              <w:rFonts w:ascii="Tahoma" w:hAnsi="Tahoma" w:cs="Tahoma"/>
              <w:sz w:val="20"/>
              <w:u w:val="single"/>
            </w:rPr>
          </w:pPr>
          <w:r w:rsidRPr="00D448DB">
            <w:rPr>
              <w:rFonts w:ascii="Tahoma" w:hAnsi="Tahoma" w:cs="Tahoma"/>
              <w:sz w:val="20"/>
              <w:u w:val="single"/>
            </w:rPr>
            <w:t xml:space="preserve">Version </w:t>
          </w:r>
          <w:proofErr w:type="spellStart"/>
          <w:r w:rsidRPr="00D448DB">
            <w:rPr>
              <w:rFonts w:ascii="Tahoma" w:hAnsi="Tahoma" w:cs="Tahoma"/>
              <w:sz w:val="20"/>
              <w:u w:val="single"/>
            </w:rPr>
            <w:t>dated</w:t>
          </w:r>
          <w:proofErr w:type="spellEnd"/>
          <w:r w:rsidRPr="00D448DB">
            <w:rPr>
              <w:rFonts w:ascii="Tahoma" w:hAnsi="Tahoma" w:cs="Tahoma"/>
              <w:sz w:val="20"/>
              <w:u w:val="single"/>
            </w:rPr>
            <w:t>:</w:t>
          </w:r>
          <w:r>
            <w:rPr>
              <w:rFonts w:ascii="Tahoma" w:hAnsi="Tahoma" w:cs="Tahoma"/>
              <w:sz w:val="20"/>
              <w:u w:val="single"/>
            </w:rPr>
            <w:t xml:space="preserve"> </w:t>
          </w:r>
          <w:r>
            <w:rPr>
              <w:rFonts w:ascii="Tahoma" w:hAnsi="Tahoma" w:cs="Tahoma"/>
              <w:sz w:val="20"/>
              <w:u w:val="single"/>
            </w:rPr>
            <w:fldChar w:fldCharType="begin"/>
          </w:r>
          <w:r>
            <w:rPr>
              <w:rFonts w:ascii="Tahoma" w:hAnsi="Tahoma" w:cs="Tahoma"/>
              <w:sz w:val="20"/>
              <w:u w:val="single"/>
            </w:rPr>
            <w:instrText xml:space="preserve"> DATE \@ "yyyy-MM-dd" </w:instrText>
          </w:r>
          <w:r>
            <w:rPr>
              <w:rFonts w:ascii="Tahoma" w:hAnsi="Tahoma" w:cs="Tahoma"/>
              <w:sz w:val="20"/>
              <w:u w:val="single"/>
            </w:rPr>
            <w:fldChar w:fldCharType="separate"/>
          </w:r>
          <w:r>
            <w:rPr>
              <w:rFonts w:ascii="Tahoma" w:hAnsi="Tahoma" w:cs="Tahoma"/>
              <w:noProof/>
              <w:sz w:val="20"/>
              <w:u w:val="single"/>
            </w:rPr>
            <w:t>2018-10-16</w:t>
          </w:r>
          <w:r>
            <w:rPr>
              <w:rFonts w:ascii="Tahoma" w:hAnsi="Tahoma" w:cs="Tahoma"/>
              <w:sz w:val="20"/>
              <w:u w:val="single"/>
            </w:rPr>
            <w:fldChar w:fldCharType="end"/>
          </w:r>
        </w:p>
      </w:tc>
    </w:tr>
  </w:tbl>
  <w:p w14:paraId="4518C647" w14:textId="77777777" w:rsidR="00BE582D" w:rsidRDefault="00BE582D">
    <w:pPr>
      <w:pStyle w:val="Header"/>
    </w:pPr>
  </w:p>
  <w:p w14:paraId="627B7C90" w14:textId="77777777" w:rsidR="00BE582D" w:rsidRDefault="00BE58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F086B"/>
    <w:multiLevelType w:val="hybridMultilevel"/>
    <w:tmpl w:val="2AB02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28675D1"/>
    <w:multiLevelType w:val="hybridMultilevel"/>
    <w:tmpl w:val="A66045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3051435"/>
    <w:multiLevelType w:val="hybridMultilevel"/>
    <w:tmpl w:val="07A8FE7E"/>
    <w:lvl w:ilvl="0" w:tplc="A1A0DF32">
      <w:start w:val="1"/>
      <w:numFmt w:val="decimal"/>
      <w:lvlText w:val="%1."/>
      <w:lvlJc w:val="left"/>
      <w:pPr>
        <w:ind w:left="1068" w:hanging="708"/>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6C019FF"/>
    <w:multiLevelType w:val="hybridMultilevel"/>
    <w:tmpl w:val="F8265238"/>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7EA5875"/>
    <w:multiLevelType w:val="hybridMultilevel"/>
    <w:tmpl w:val="AEC42D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7623E5C"/>
    <w:multiLevelType w:val="hybridMultilevel"/>
    <w:tmpl w:val="3DECD9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8540D8C"/>
    <w:multiLevelType w:val="hybridMultilevel"/>
    <w:tmpl w:val="E70E94F8"/>
    <w:lvl w:ilvl="0" w:tplc="0415000F">
      <w:start w:val="1"/>
      <w:numFmt w:val="decimal"/>
      <w:lvlText w:val="%1."/>
      <w:lvlJc w:val="left"/>
      <w:pPr>
        <w:ind w:left="993" w:hanging="360"/>
      </w:pPr>
    </w:lvl>
    <w:lvl w:ilvl="1" w:tplc="04150019" w:tentative="1">
      <w:start w:val="1"/>
      <w:numFmt w:val="lowerLetter"/>
      <w:lvlText w:val="%2."/>
      <w:lvlJc w:val="left"/>
      <w:pPr>
        <w:ind w:left="1713" w:hanging="360"/>
      </w:pPr>
    </w:lvl>
    <w:lvl w:ilvl="2" w:tplc="0415001B" w:tentative="1">
      <w:start w:val="1"/>
      <w:numFmt w:val="lowerRoman"/>
      <w:lvlText w:val="%3."/>
      <w:lvlJc w:val="right"/>
      <w:pPr>
        <w:ind w:left="2433" w:hanging="180"/>
      </w:pPr>
    </w:lvl>
    <w:lvl w:ilvl="3" w:tplc="0415000F" w:tentative="1">
      <w:start w:val="1"/>
      <w:numFmt w:val="decimal"/>
      <w:lvlText w:val="%4."/>
      <w:lvlJc w:val="left"/>
      <w:pPr>
        <w:ind w:left="3153" w:hanging="360"/>
      </w:pPr>
    </w:lvl>
    <w:lvl w:ilvl="4" w:tplc="04150019" w:tentative="1">
      <w:start w:val="1"/>
      <w:numFmt w:val="lowerLetter"/>
      <w:lvlText w:val="%5."/>
      <w:lvlJc w:val="left"/>
      <w:pPr>
        <w:ind w:left="3873" w:hanging="360"/>
      </w:pPr>
    </w:lvl>
    <w:lvl w:ilvl="5" w:tplc="0415001B" w:tentative="1">
      <w:start w:val="1"/>
      <w:numFmt w:val="lowerRoman"/>
      <w:lvlText w:val="%6."/>
      <w:lvlJc w:val="right"/>
      <w:pPr>
        <w:ind w:left="4593" w:hanging="180"/>
      </w:pPr>
    </w:lvl>
    <w:lvl w:ilvl="6" w:tplc="0415000F" w:tentative="1">
      <w:start w:val="1"/>
      <w:numFmt w:val="decimal"/>
      <w:lvlText w:val="%7."/>
      <w:lvlJc w:val="left"/>
      <w:pPr>
        <w:ind w:left="5313" w:hanging="360"/>
      </w:pPr>
    </w:lvl>
    <w:lvl w:ilvl="7" w:tplc="04150019" w:tentative="1">
      <w:start w:val="1"/>
      <w:numFmt w:val="lowerLetter"/>
      <w:lvlText w:val="%8."/>
      <w:lvlJc w:val="left"/>
      <w:pPr>
        <w:ind w:left="6033" w:hanging="360"/>
      </w:pPr>
    </w:lvl>
    <w:lvl w:ilvl="8" w:tplc="0415001B" w:tentative="1">
      <w:start w:val="1"/>
      <w:numFmt w:val="lowerRoman"/>
      <w:lvlText w:val="%9."/>
      <w:lvlJc w:val="right"/>
      <w:pPr>
        <w:ind w:left="6753" w:hanging="180"/>
      </w:pPr>
    </w:lvl>
  </w:abstractNum>
  <w:abstractNum w:abstractNumId="7" w15:restartNumberingAfterBreak="0">
    <w:nsid w:val="21515E17"/>
    <w:multiLevelType w:val="hybridMultilevel"/>
    <w:tmpl w:val="E70E94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1EB65C4"/>
    <w:multiLevelType w:val="hybridMultilevel"/>
    <w:tmpl w:val="C23860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5F11668"/>
    <w:multiLevelType w:val="hybridMultilevel"/>
    <w:tmpl w:val="6DF8335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38432962"/>
    <w:multiLevelType w:val="hybridMultilevel"/>
    <w:tmpl w:val="E70E94F8"/>
    <w:lvl w:ilvl="0" w:tplc="0415000F">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 w15:restartNumberingAfterBreak="0">
    <w:nsid w:val="38537E47"/>
    <w:multiLevelType w:val="hybridMultilevel"/>
    <w:tmpl w:val="A9884CA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15:restartNumberingAfterBreak="0">
    <w:nsid w:val="3A9536D1"/>
    <w:multiLevelType w:val="multilevel"/>
    <w:tmpl w:val="CB2E4BAC"/>
    <w:lvl w:ilvl="0">
      <w:start w:val="1"/>
      <w:numFmt w:val="decimal"/>
      <w:lvlText w:val="%1."/>
      <w:lvlJc w:val="left"/>
      <w:pPr>
        <w:ind w:left="360" w:hanging="360"/>
      </w:pPr>
      <w:rPr>
        <w:color w:val="auto"/>
      </w:r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F63753F"/>
    <w:multiLevelType w:val="hybridMultilevel"/>
    <w:tmpl w:val="8864D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2A20A31"/>
    <w:multiLevelType w:val="hybridMultilevel"/>
    <w:tmpl w:val="6FE8AC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42E6010"/>
    <w:multiLevelType w:val="hybridMultilevel"/>
    <w:tmpl w:val="E70E94F8"/>
    <w:lvl w:ilvl="0" w:tplc="0415000F">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6" w15:restartNumberingAfterBreak="0">
    <w:nsid w:val="47136632"/>
    <w:multiLevelType w:val="hybridMultilevel"/>
    <w:tmpl w:val="BD8E8E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34F537C"/>
    <w:multiLevelType w:val="hybridMultilevel"/>
    <w:tmpl w:val="A926BE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57B509BC"/>
    <w:multiLevelType w:val="hybridMultilevel"/>
    <w:tmpl w:val="3EEE796E"/>
    <w:lvl w:ilvl="0" w:tplc="B8423968">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86F67EC"/>
    <w:multiLevelType w:val="hybridMultilevel"/>
    <w:tmpl w:val="09E87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B464CFF"/>
    <w:multiLevelType w:val="hybridMultilevel"/>
    <w:tmpl w:val="29DA18D6"/>
    <w:lvl w:ilvl="0" w:tplc="04150001">
      <w:start w:val="1"/>
      <w:numFmt w:val="bullet"/>
      <w:lvlText w:val=""/>
      <w:lvlJc w:val="left"/>
      <w:pPr>
        <w:ind w:left="720" w:hanging="360"/>
      </w:pPr>
      <w:rPr>
        <w:rFonts w:ascii="Symbol" w:hAnsi="Symbol" w:hint="default"/>
      </w:rPr>
    </w:lvl>
    <w:lvl w:ilvl="1" w:tplc="2534C8D2">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5BDD711E"/>
    <w:multiLevelType w:val="hybridMultilevel"/>
    <w:tmpl w:val="9412F1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5D1F389F"/>
    <w:multiLevelType w:val="multilevel"/>
    <w:tmpl w:val="BB564372"/>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0EC1909"/>
    <w:multiLevelType w:val="multilevel"/>
    <w:tmpl w:val="0415001F"/>
    <w:lvl w:ilvl="0">
      <w:start w:val="1"/>
      <w:numFmt w:val="decimal"/>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3046801"/>
    <w:multiLevelType w:val="multilevel"/>
    <w:tmpl w:val="5038D3C2"/>
    <w:lvl w:ilvl="0">
      <w:start w:val="3"/>
      <w:numFmt w:val="decimal"/>
      <w:pStyle w:val="Heading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44D1924"/>
    <w:multiLevelType w:val="hybridMultilevel"/>
    <w:tmpl w:val="733AFE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83459B1"/>
    <w:multiLevelType w:val="hybridMultilevel"/>
    <w:tmpl w:val="262A5C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BF035BB"/>
    <w:multiLevelType w:val="hybridMultilevel"/>
    <w:tmpl w:val="F438C89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8" w15:restartNumberingAfterBreak="0">
    <w:nsid w:val="6CC50A45"/>
    <w:multiLevelType w:val="hybridMultilevel"/>
    <w:tmpl w:val="788C378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74B76732"/>
    <w:multiLevelType w:val="multilevel"/>
    <w:tmpl w:val="6B8EB7E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5894F8F"/>
    <w:multiLevelType w:val="hybridMultilevel"/>
    <w:tmpl w:val="12E2BC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76FB5BDD"/>
    <w:multiLevelType w:val="hybridMultilevel"/>
    <w:tmpl w:val="07A8FE7E"/>
    <w:lvl w:ilvl="0" w:tplc="A1A0DF32">
      <w:start w:val="1"/>
      <w:numFmt w:val="decimal"/>
      <w:lvlText w:val="%1."/>
      <w:lvlJc w:val="left"/>
      <w:pPr>
        <w:ind w:left="1068" w:hanging="708"/>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73C1827"/>
    <w:multiLevelType w:val="hybridMultilevel"/>
    <w:tmpl w:val="E70E94F8"/>
    <w:lvl w:ilvl="0" w:tplc="0415000F">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3" w15:restartNumberingAfterBreak="0">
    <w:nsid w:val="7DE46E6D"/>
    <w:multiLevelType w:val="multilevel"/>
    <w:tmpl w:val="8B3E6462"/>
    <w:lvl w:ilvl="0">
      <w:start w:val="1"/>
      <w:numFmt w:val="decimal"/>
      <w:lvlText w:val="%1."/>
      <w:lvlJc w:val="left"/>
      <w:pPr>
        <w:ind w:left="360" w:hanging="360"/>
      </w:pPr>
      <w:rPr>
        <w:b/>
        <w:sz w:val="24"/>
      </w:rPr>
    </w:lvl>
    <w:lvl w:ilvl="1">
      <w:start w:val="1"/>
      <w:numFmt w:val="decimal"/>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E2C31E0"/>
    <w:multiLevelType w:val="hybridMultilevel"/>
    <w:tmpl w:val="12049924"/>
    <w:lvl w:ilvl="0" w:tplc="E654B4EA">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num w:numId="1">
    <w:abstractNumId w:val="12"/>
  </w:num>
  <w:num w:numId="2">
    <w:abstractNumId w:val="12"/>
  </w:num>
  <w:num w:numId="3">
    <w:abstractNumId w:val="12"/>
  </w:num>
  <w:num w:numId="4">
    <w:abstractNumId w:val="12"/>
  </w:num>
  <w:num w:numId="5">
    <w:abstractNumId w:val="26"/>
  </w:num>
  <w:num w:numId="6">
    <w:abstractNumId w:val="1"/>
  </w:num>
  <w:num w:numId="7">
    <w:abstractNumId w:val="9"/>
  </w:num>
  <w:num w:numId="8">
    <w:abstractNumId w:val="33"/>
  </w:num>
  <w:num w:numId="9">
    <w:abstractNumId w:val="5"/>
  </w:num>
  <w:num w:numId="10">
    <w:abstractNumId w:val="28"/>
  </w:num>
  <w:num w:numId="11">
    <w:abstractNumId w:val="0"/>
  </w:num>
  <w:num w:numId="12">
    <w:abstractNumId w:val="30"/>
  </w:num>
  <w:num w:numId="13">
    <w:abstractNumId w:val="20"/>
  </w:num>
  <w:num w:numId="14">
    <w:abstractNumId w:val="19"/>
  </w:num>
  <w:num w:numId="15">
    <w:abstractNumId w:val="13"/>
  </w:num>
  <w:num w:numId="16">
    <w:abstractNumId w:val="21"/>
  </w:num>
  <w:num w:numId="17">
    <w:abstractNumId w:val="14"/>
  </w:num>
  <w:num w:numId="18">
    <w:abstractNumId w:val="8"/>
  </w:num>
  <w:num w:numId="19">
    <w:abstractNumId w:val="11"/>
  </w:num>
  <w:num w:numId="20">
    <w:abstractNumId w:val="27"/>
  </w:num>
  <w:num w:numId="21">
    <w:abstractNumId w:val="3"/>
  </w:num>
  <w:num w:numId="22">
    <w:abstractNumId w:val="7"/>
  </w:num>
  <w:num w:numId="23">
    <w:abstractNumId w:val="6"/>
  </w:num>
  <w:num w:numId="24">
    <w:abstractNumId w:val="32"/>
  </w:num>
  <w:num w:numId="25">
    <w:abstractNumId w:val="10"/>
  </w:num>
  <w:num w:numId="26">
    <w:abstractNumId w:val="15"/>
  </w:num>
  <w:num w:numId="27">
    <w:abstractNumId w:val="4"/>
  </w:num>
  <w:num w:numId="28">
    <w:abstractNumId w:val="16"/>
  </w:num>
  <w:num w:numId="29">
    <w:abstractNumId w:val="31"/>
  </w:num>
  <w:num w:numId="30">
    <w:abstractNumId w:val="2"/>
  </w:num>
  <w:num w:numId="31">
    <w:abstractNumId w:val="22"/>
  </w:num>
  <w:num w:numId="32">
    <w:abstractNumId w:val="34"/>
  </w:num>
  <w:num w:numId="33">
    <w:abstractNumId w:val="29"/>
  </w:num>
  <w:num w:numId="34">
    <w:abstractNumId w:val="17"/>
  </w:num>
  <w:num w:numId="35">
    <w:abstractNumId w:val="25"/>
  </w:num>
  <w:num w:numId="36">
    <w:abstractNumId w:val="22"/>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24"/>
  </w:num>
  <w:num w:numId="39">
    <w:abstractNumId w:val="18"/>
  </w:num>
  <w:num w:numId="40">
    <w:abstractNumId w:val="24"/>
  </w:num>
  <w:num w:numId="4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5ACF"/>
    <w:rsid w:val="000F6AD0"/>
    <w:rsid w:val="0012224E"/>
    <w:rsid w:val="00127215"/>
    <w:rsid w:val="00135367"/>
    <w:rsid w:val="00170E70"/>
    <w:rsid w:val="001747BF"/>
    <w:rsid w:val="001D0A9C"/>
    <w:rsid w:val="001D1984"/>
    <w:rsid w:val="001E4014"/>
    <w:rsid w:val="00205041"/>
    <w:rsid w:val="0020733A"/>
    <w:rsid w:val="002678E1"/>
    <w:rsid w:val="002B5675"/>
    <w:rsid w:val="002C7DF4"/>
    <w:rsid w:val="002D6358"/>
    <w:rsid w:val="00321BD2"/>
    <w:rsid w:val="00324D0D"/>
    <w:rsid w:val="00340EAC"/>
    <w:rsid w:val="0038011F"/>
    <w:rsid w:val="003828EB"/>
    <w:rsid w:val="0038637B"/>
    <w:rsid w:val="003C4CB8"/>
    <w:rsid w:val="003E0E48"/>
    <w:rsid w:val="003E7485"/>
    <w:rsid w:val="004219FC"/>
    <w:rsid w:val="004916CD"/>
    <w:rsid w:val="00512DB2"/>
    <w:rsid w:val="005155C8"/>
    <w:rsid w:val="00521AC0"/>
    <w:rsid w:val="005224A6"/>
    <w:rsid w:val="00525ACF"/>
    <w:rsid w:val="005C2FC2"/>
    <w:rsid w:val="005D535A"/>
    <w:rsid w:val="005E3AC6"/>
    <w:rsid w:val="005F00F9"/>
    <w:rsid w:val="00663D3E"/>
    <w:rsid w:val="006A72BD"/>
    <w:rsid w:val="0073799C"/>
    <w:rsid w:val="00756BE8"/>
    <w:rsid w:val="007879DB"/>
    <w:rsid w:val="00807CA2"/>
    <w:rsid w:val="0085634C"/>
    <w:rsid w:val="00876B19"/>
    <w:rsid w:val="00887303"/>
    <w:rsid w:val="008A7A32"/>
    <w:rsid w:val="008B0627"/>
    <w:rsid w:val="008B681C"/>
    <w:rsid w:val="00906561"/>
    <w:rsid w:val="009477DE"/>
    <w:rsid w:val="00975740"/>
    <w:rsid w:val="009846AF"/>
    <w:rsid w:val="009952BC"/>
    <w:rsid w:val="009A1035"/>
    <w:rsid w:val="009C0658"/>
    <w:rsid w:val="009C4DCE"/>
    <w:rsid w:val="009F0460"/>
    <w:rsid w:val="00A12820"/>
    <w:rsid w:val="00A13C34"/>
    <w:rsid w:val="00A168B6"/>
    <w:rsid w:val="00A2431F"/>
    <w:rsid w:val="00A41EAA"/>
    <w:rsid w:val="00A56FF8"/>
    <w:rsid w:val="00A64416"/>
    <w:rsid w:val="00A64509"/>
    <w:rsid w:val="00A84EE8"/>
    <w:rsid w:val="00A97CA1"/>
    <w:rsid w:val="00AC45D3"/>
    <w:rsid w:val="00B05E49"/>
    <w:rsid w:val="00B37A7C"/>
    <w:rsid w:val="00B74766"/>
    <w:rsid w:val="00B849A4"/>
    <w:rsid w:val="00BB42A3"/>
    <w:rsid w:val="00BC580E"/>
    <w:rsid w:val="00BE582D"/>
    <w:rsid w:val="00C00381"/>
    <w:rsid w:val="00C038A7"/>
    <w:rsid w:val="00C1482E"/>
    <w:rsid w:val="00C9053F"/>
    <w:rsid w:val="00CC1B66"/>
    <w:rsid w:val="00CD2426"/>
    <w:rsid w:val="00CE1C53"/>
    <w:rsid w:val="00CE204B"/>
    <w:rsid w:val="00D03C66"/>
    <w:rsid w:val="00D2358B"/>
    <w:rsid w:val="00D27706"/>
    <w:rsid w:val="00D323B9"/>
    <w:rsid w:val="00D51F04"/>
    <w:rsid w:val="00DC5899"/>
    <w:rsid w:val="00E20E03"/>
    <w:rsid w:val="00E74E3A"/>
    <w:rsid w:val="00EE2AA3"/>
    <w:rsid w:val="00EF47EE"/>
    <w:rsid w:val="00F02626"/>
    <w:rsid w:val="00F24186"/>
    <w:rsid w:val="00F31707"/>
    <w:rsid w:val="00F517C1"/>
    <w:rsid w:val="00F60507"/>
    <w:rsid w:val="00FC35E8"/>
    <w:rsid w:val="00FD6D9F"/>
    <w:rsid w:val="00FE157E"/>
    <w:rsid w:val="00FF44A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F1C9AC"/>
  <w15:chartTrackingRefBased/>
  <w15:docId w15:val="{81E2B750-7E79-443F-8208-319B97B2EE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42A3"/>
    <w:pPr>
      <w:spacing w:after="0" w:line="240" w:lineRule="auto"/>
      <w:jc w:val="both"/>
    </w:pPr>
    <w:rPr>
      <w:rFonts w:ascii="Arial" w:hAnsi="Arial"/>
      <w:szCs w:val="24"/>
      <w:lang w:eastAsia="pl-PL"/>
    </w:rPr>
  </w:style>
  <w:style w:type="paragraph" w:styleId="Heading1">
    <w:name w:val="heading 1"/>
    <w:basedOn w:val="Normal"/>
    <w:next w:val="Normal"/>
    <w:link w:val="Heading1Char"/>
    <w:autoRedefine/>
    <w:qFormat/>
    <w:rsid w:val="00340EAC"/>
    <w:pPr>
      <w:keepNext/>
      <w:numPr>
        <w:numId w:val="38"/>
      </w:numPr>
      <w:pBdr>
        <w:bottom w:val="single" w:sz="4" w:space="1" w:color="auto"/>
      </w:pBdr>
      <w:outlineLvl w:val="0"/>
    </w:pPr>
    <w:rPr>
      <w:rFonts w:eastAsia="Times New Roman" w:cs="Tahoma"/>
      <w:b/>
      <w:sz w:val="24"/>
      <w:lang w:val="en-US"/>
    </w:rPr>
  </w:style>
  <w:style w:type="paragraph" w:styleId="Heading2">
    <w:name w:val="heading 2"/>
    <w:basedOn w:val="Heading1"/>
    <w:next w:val="Normal"/>
    <w:link w:val="Heading2Char"/>
    <w:autoRedefine/>
    <w:qFormat/>
    <w:rsid w:val="00F60507"/>
    <w:pPr>
      <w:numPr>
        <w:ilvl w:val="1"/>
        <w:numId w:val="31"/>
      </w:numPr>
      <w:spacing w:before="240" w:after="60"/>
      <w:outlineLvl w:val="1"/>
    </w:pPr>
  </w:style>
  <w:style w:type="paragraph" w:styleId="Heading3">
    <w:name w:val="heading 3"/>
    <w:basedOn w:val="Normal"/>
    <w:next w:val="Normal"/>
    <w:link w:val="Heading3Char"/>
    <w:qFormat/>
    <w:rsid w:val="00525ACF"/>
    <w:pPr>
      <w:keepNext/>
      <w:spacing w:before="240" w:after="60"/>
      <w:outlineLvl w:val="2"/>
    </w:pPr>
    <w:rPr>
      <w:rFonts w:eastAsia="Times New Roman" w:cs="Times New Roman"/>
      <w:b/>
      <w:sz w:val="28"/>
      <w:szCs w:val="20"/>
    </w:rPr>
  </w:style>
  <w:style w:type="paragraph" w:styleId="Heading4">
    <w:name w:val="heading 4"/>
    <w:basedOn w:val="Normal"/>
    <w:next w:val="Normal"/>
    <w:link w:val="Heading4Char"/>
    <w:qFormat/>
    <w:rsid w:val="00525ACF"/>
    <w:pPr>
      <w:keepNext/>
      <w:outlineLvl w:val="3"/>
    </w:pPr>
    <w:rPr>
      <w:rFonts w:eastAsia="Times New Roman" w:cs="Times New Roman"/>
      <w:sz w:val="16"/>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40EAC"/>
    <w:rPr>
      <w:rFonts w:ascii="Arial" w:eastAsia="Times New Roman" w:hAnsi="Arial" w:cs="Tahoma"/>
      <w:b/>
      <w:sz w:val="24"/>
      <w:szCs w:val="24"/>
      <w:lang w:val="en-US" w:eastAsia="pl-PL"/>
    </w:rPr>
  </w:style>
  <w:style w:type="character" w:customStyle="1" w:styleId="Heading2Char">
    <w:name w:val="Heading 2 Char"/>
    <w:basedOn w:val="DefaultParagraphFont"/>
    <w:link w:val="Heading2"/>
    <w:rsid w:val="00F60507"/>
    <w:rPr>
      <w:rFonts w:ascii="Arial" w:eastAsia="Times New Roman" w:hAnsi="Arial" w:cs="Tahoma"/>
      <w:b/>
      <w:sz w:val="24"/>
      <w:szCs w:val="24"/>
      <w:lang w:val="en-US" w:eastAsia="pl-PL"/>
    </w:rPr>
  </w:style>
  <w:style w:type="character" w:customStyle="1" w:styleId="Heading3Char">
    <w:name w:val="Heading 3 Char"/>
    <w:basedOn w:val="DefaultParagraphFont"/>
    <w:link w:val="Heading3"/>
    <w:rsid w:val="00525ACF"/>
    <w:rPr>
      <w:rFonts w:ascii="Arial" w:eastAsia="Times New Roman" w:hAnsi="Arial" w:cs="Times New Roman"/>
      <w:b/>
      <w:sz w:val="28"/>
      <w:szCs w:val="20"/>
      <w:lang w:eastAsia="pl-PL"/>
    </w:rPr>
  </w:style>
  <w:style w:type="character" w:customStyle="1" w:styleId="Heading4Char">
    <w:name w:val="Heading 4 Char"/>
    <w:basedOn w:val="DefaultParagraphFont"/>
    <w:link w:val="Heading4"/>
    <w:rsid w:val="00525ACF"/>
    <w:rPr>
      <w:rFonts w:ascii="Arial" w:eastAsia="Times New Roman" w:hAnsi="Arial" w:cs="Times New Roman"/>
      <w:sz w:val="16"/>
      <w:szCs w:val="20"/>
      <w:u w:val="single"/>
      <w:lang w:eastAsia="pl-PL"/>
    </w:rPr>
  </w:style>
  <w:style w:type="paragraph" w:styleId="Caption">
    <w:name w:val="caption"/>
    <w:basedOn w:val="Normal"/>
    <w:next w:val="Normal"/>
    <w:unhideWhenUsed/>
    <w:qFormat/>
    <w:rsid w:val="00525ACF"/>
    <w:rPr>
      <w:rFonts w:eastAsia="Times New Roman" w:cs="Times New Roman"/>
      <w:b/>
      <w:bCs/>
      <w:sz w:val="20"/>
      <w:szCs w:val="20"/>
    </w:rPr>
  </w:style>
  <w:style w:type="paragraph" w:styleId="NoSpacing">
    <w:name w:val="No Spacing"/>
    <w:uiPriority w:val="1"/>
    <w:qFormat/>
    <w:rsid w:val="00525ACF"/>
    <w:pPr>
      <w:spacing w:after="0" w:line="240" w:lineRule="auto"/>
    </w:pPr>
    <w:rPr>
      <w:rFonts w:ascii="Times New Roman" w:eastAsia="Times New Roman" w:hAnsi="Times New Roman" w:cs="Times New Roman"/>
      <w:sz w:val="24"/>
      <w:szCs w:val="24"/>
      <w:lang w:eastAsia="pl-PL"/>
    </w:rPr>
  </w:style>
  <w:style w:type="paragraph" w:styleId="ListParagraph">
    <w:name w:val="List Paragraph"/>
    <w:basedOn w:val="Normal"/>
    <w:uiPriority w:val="34"/>
    <w:qFormat/>
    <w:rsid w:val="00525ACF"/>
    <w:pPr>
      <w:ind w:left="708"/>
    </w:pPr>
    <w:rPr>
      <w:rFonts w:eastAsia="Times New Roman" w:cs="Times New Roman"/>
    </w:rPr>
  </w:style>
  <w:style w:type="character" w:styleId="IntenseEmphasis">
    <w:name w:val="Intense Emphasis"/>
    <w:uiPriority w:val="21"/>
    <w:qFormat/>
    <w:rsid w:val="00525ACF"/>
    <w:rPr>
      <w:b/>
      <w:bCs/>
      <w:i/>
      <w:iCs/>
      <w:color w:val="4F81BD"/>
    </w:rPr>
  </w:style>
  <w:style w:type="paragraph" w:styleId="TOCHeading">
    <w:name w:val="TOC Heading"/>
    <w:basedOn w:val="Heading1"/>
    <w:next w:val="Normal"/>
    <w:uiPriority w:val="39"/>
    <w:unhideWhenUsed/>
    <w:qFormat/>
    <w:rsid w:val="00525ACF"/>
    <w:pPr>
      <w:keepLines/>
      <w:numPr>
        <w:numId w:val="0"/>
      </w:numPr>
      <w:pBdr>
        <w:bottom w:val="none" w:sz="0" w:space="0" w:color="auto"/>
      </w:pBdr>
      <w:spacing w:before="480" w:line="276" w:lineRule="auto"/>
      <w:ind w:left="360" w:hanging="360"/>
      <w:outlineLvl w:val="9"/>
    </w:pPr>
    <w:rPr>
      <w:rFonts w:ascii="Cambria" w:hAnsi="Cambria"/>
      <w:color w:val="365F91"/>
      <w:sz w:val="28"/>
      <w:szCs w:val="28"/>
      <w:lang w:eastAsia="en-US"/>
    </w:rPr>
  </w:style>
  <w:style w:type="paragraph" w:styleId="TOC1">
    <w:name w:val="toc 1"/>
    <w:basedOn w:val="Normal"/>
    <w:next w:val="Normal"/>
    <w:autoRedefine/>
    <w:uiPriority w:val="39"/>
    <w:unhideWhenUsed/>
    <w:rsid w:val="00525ACF"/>
    <w:pPr>
      <w:spacing w:after="100"/>
    </w:pPr>
  </w:style>
  <w:style w:type="paragraph" w:styleId="Footer">
    <w:name w:val="footer"/>
    <w:basedOn w:val="Normal"/>
    <w:link w:val="FooterChar"/>
    <w:rsid w:val="00525ACF"/>
    <w:pPr>
      <w:tabs>
        <w:tab w:val="center" w:pos="4819"/>
        <w:tab w:val="right" w:pos="9071"/>
      </w:tabs>
    </w:pPr>
    <w:rPr>
      <w:rFonts w:ascii="Souvenir" w:hAnsi="Souvenir"/>
      <w:szCs w:val="20"/>
    </w:rPr>
  </w:style>
  <w:style w:type="character" w:customStyle="1" w:styleId="FooterChar">
    <w:name w:val="Footer Char"/>
    <w:basedOn w:val="DefaultParagraphFont"/>
    <w:link w:val="Footer"/>
    <w:rsid w:val="00525ACF"/>
    <w:rPr>
      <w:rFonts w:ascii="Souvenir" w:hAnsi="Souvenir"/>
      <w:szCs w:val="20"/>
      <w:lang w:eastAsia="pl-PL"/>
    </w:rPr>
  </w:style>
  <w:style w:type="paragraph" w:styleId="Header">
    <w:name w:val="header"/>
    <w:basedOn w:val="Normal"/>
    <w:next w:val="Normal"/>
    <w:link w:val="HeaderChar"/>
    <w:rsid w:val="00525ACF"/>
    <w:pPr>
      <w:tabs>
        <w:tab w:val="center" w:pos="4819"/>
        <w:tab w:val="right" w:pos="9071"/>
      </w:tabs>
    </w:pPr>
    <w:rPr>
      <w:sz w:val="20"/>
      <w:szCs w:val="20"/>
    </w:rPr>
  </w:style>
  <w:style w:type="character" w:customStyle="1" w:styleId="HeaderChar">
    <w:name w:val="Header Char"/>
    <w:basedOn w:val="DefaultParagraphFont"/>
    <w:link w:val="Header"/>
    <w:rsid w:val="00525ACF"/>
    <w:rPr>
      <w:rFonts w:ascii="Arial" w:hAnsi="Arial"/>
      <w:sz w:val="20"/>
      <w:szCs w:val="20"/>
      <w:lang w:eastAsia="pl-PL"/>
    </w:rPr>
  </w:style>
  <w:style w:type="paragraph" w:styleId="TOC2">
    <w:name w:val="toc 2"/>
    <w:basedOn w:val="Normal"/>
    <w:next w:val="Normal"/>
    <w:autoRedefine/>
    <w:uiPriority w:val="39"/>
    <w:rsid w:val="00525ACF"/>
    <w:pPr>
      <w:ind w:left="240"/>
    </w:pPr>
  </w:style>
  <w:style w:type="paragraph" w:styleId="TOC3">
    <w:name w:val="toc 3"/>
    <w:basedOn w:val="Normal"/>
    <w:next w:val="Normal"/>
    <w:autoRedefine/>
    <w:uiPriority w:val="39"/>
    <w:rsid w:val="00525ACF"/>
    <w:pPr>
      <w:ind w:left="480"/>
    </w:pPr>
  </w:style>
  <w:style w:type="paragraph" w:styleId="TOC4">
    <w:name w:val="toc 4"/>
    <w:basedOn w:val="Normal"/>
    <w:next w:val="Normal"/>
    <w:autoRedefine/>
    <w:semiHidden/>
    <w:rsid w:val="00525ACF"/>
    <w:pPr>
      <w:ind w:left="720"/>
    </w:pPr>
  </w:style>
  <w:style w:type="paragraph" w:styleId="TOC5">
    <w:name w:val="toc 5"/>
    <w:basedOn w:val="Normal"/>
    <w:next w:val="Normal"/>
    <w:autoRedefine/>
    <w:semiHidden/>
    <w:rsid w:val="00525ACF"/>
    <w:pPr>
      <w:ind w:left="960"/>
    </w:pPr>
  </w:style>
  <w:style w:type="paragraph" w:styleId="TOC6">
    <w:name w:val="toc 6"/>
    <w:basedOn w:val="Normal"/>
    <w:next w:val="Normal"/>
    <w:autoRedefine/>
    <w:semiHidden/>
    <w:rsid w:val="00525ACF"/>
    <w:pPr>
      <w:ind w:left="1200"/>
    </w:pPr>
  </w:style>
  <w:style w:type="paragraph" w:styleId="TOC7">
    <w:name w:val="toc 7"/>
    <w:basedOn w:val="Normal"/>
    <w:next w:val="Normal"/>
    <w:autoRedefine/>
    <w:semiHidden/>
    <w:rsid w:val="00525ACF"/>
    <w:pPr>
      <w:ind w:left="1440"/>
    </w:pPr>
  </w:style>
  <w:style w:type="paragraph" w:styleId="TOC8">
    <w:name w:val="toc 8"/>
    <w:basedOn w:val="Normal"/>
    <w:next w:val="Normal"/>
    <w:autoRedefine/>
    <w:semiHidden/>
    <w:rsid w:val="00525ACF"/>
    <w:pPr>
      <w:ind w:left="1680"/>
    </w:pPr>
  </w:style>
  <w:style w:type="paragraph" w:styleId="TOC9">
    <w:name w:val="toc 9"/>
    <w:basedOn w:val="Normal"/>
    <w:next w:val="Normal"/>
    <w:autoRedefine/>
    <w:semiHidden/>
    <w:rsid w:val="00525ACF"/>
    <w:pPr>
      <w:ind w:left="1920"/>
    </w:pPr>
  </w:style>
  <w:style w:type="character" w:styleId="Hyperlink">
    <w:name w:val="Hyperlink"/>
    <w:uiPriority w:val="99"/>
    <w:rsid w:val="00525ACF"/>
    <w:rPr>
      <w:color w:val="0000FF"/>
      <w:u w:val="single"/>
    </w:rPr>
  </w:style>
  <w:style w:type="character" w:styleId="PageNumber">
    <w:name w:val="page number"/>
    <w:basedOn w:val="DefaultParagraphFont"/>
    <w:rsid w:val="00525ACF"/>
  </w:style>
  <w:style w:type="paragraph" w:styleId="HTMLPreformatted">
    <w:name w:val="HTML Preformatted"/>
    <w:basedOn w:val="Normal"/>
    <w:link w:val="HTMLPreformattedChar"/>
    <w:rsid w:val="00525A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lang w:val="en-US" w:eastAsia="en-US"/>
    </w:rPr>
  </w:style>
  <w:style w:type="character" w:customStyle="1" w:styleId="HTMLPreformattedChar">
    <w:name w:val="HTML Preformatted Char"/>
    <w:basedOn w:val="DefaultParagraphFont"/>
    <w:link w:val="HTMLPreformatted"/>
    <w:rsid w:val="00525ACF"/>
    <w:rPr>
      <w:rFonts w:ascii="Courier New" w:eastAsia="Courier New" w:hAnsi="Courier New" w:cs="Courier New"/>
      <w:sz w:val="20"/>
      <w:szCs w:val="20"/>
      <w:lang w:val="en-US"/>
    </w:rPr>
  </w:style>
  <w:style w:type="paragraph" w:styleId="BalloonText">
    <w:name w:val="Balloon Text"/>
    <w:basedOn w:val="Normal"/>
    <w:link w:val="BalloonTextChar"/>
    <w:semiHidden/>
    <w:rsid w:val="00525ACF"/>
    <w:rPr>
      <w:rFonts w:ascii="Tahoma" w:hAnsi="Tahoma" w:cs="Tahoma"/>
      <w:sz w:val="16"/>
      <w:szCs w:val="16"/>
    </w:rPr>
  </w:style>
  <w:style w:type="character" w:customStyle="1" w:styleId="BalloonTextChar">
    <w:name w:val="Balloon Text Char"/>
    <w:basedOn w:val="DefaultParagraphFont"/>
    <w:link w:val="BalloonText"/>
    <w:semiHidden/>
    <w:rsid w:val="00525ACF"/>
    <w:rPr>
      <w:rFonts w:ascii="Tahoma" w:hAnsi="Tahoma" w:cs="Tahoma"/>
      <w:sz w:val="16"/>
      <w:szCs w:val="16"/>
      <w:lang w:eastAsia="pl-PL"/>
    </w:rPr>
  </w:style>
  <w:style w:type="paragraph" w:styleId="EndnoteText">
    <w:name w:val="endnote text"/>
    <w:basedOn w:val="Normal"/>
    <w:link w:val="EndnoteTextChar"/>
    <w:rsid w:val="00525ACF"/>
    <w:rPr>
      <w:sz w:val="20"/>
      <w:szCs w:val="20"/>
    </w:rPr>
  </w:style>
  <w:style w:type="character" w:customStyle="1" w:styleId="EndnoteTextChar">
    <w:name w:val="Endnote Text Char"/>
    <w:basedOn w:val="DefaultParagraphFont"/>
    <w:link w:val="EndnoteText"/>
    <w:rsid w:val="00525ACF"/>
    <w:rPr>
      <w:rFonts w:ascii="Arial" w:hAnsi="Arial"/>
      <w:sz w:val="20"/>
      <w:szCs w:val="20"/>
      <w:lang w:eastAsia="pl-PL"/>
    </w:rPr>
  </w:style>
  <w:style w:type="character" w:styleId="EndnoteReference">
    <w:name w:val="endnote reference"/>
    <w:rsid w:val="00525ACF"/>
    <w:rPr>
      <w:vertAlign w:val="superscript"/>
    </w:rPr>
  </w:style>
  <w:style w:type="paragraph" w:styleId="BodyTextIndent">
    <w:name w:val="Body Text Indent"/>
    <w:basedOn w:val="Normal"/>
    <w:link w:val="BodyTextIndentChar"/>
    <w:uiPriority w:val="99"/>
    <w:rsid w:val="00525ACF"/>
    <w:pPr>
      <w:suppressAutoHyphens/>
      <w:ind w:left="480" w:hanging="480"/>
      <w:textAlignment w:val="top"/>
    </w:pPr>
    <w:rPr>
      <w:rFonts w:cs="Arial"/>
      <w:lang w:eastAsia="ar-SA"/>
    </w:rPr>
  </w:style>
  <w:style w:type="character" w:customStyle="1" w:styleId="BodyTextIndentChar">
    <w:name w:val="Body Text Indent Char"/>
    <w:basedOn w:val="DefaultParagraphFont"/>
    <w:link w:val="BodyTextIndent"/>
    <w:uiPriority w:val="99"/>
    <w:rsid w:val="00525ACF"/>
    <w:rPr>
      <w:rFonts w:ascii="Arial" w:hAnsi="Arial" w:cs="Arial"/>
      <w:szCs w:val="24"/>
      <w:lang w:eastAsia="ar-SA"/>
    </w:rPr>
  </w:style>
  <w:style w:type="paragraph" w:styleId="BodyText">
    <w:name w:val="Body Text"/>
    <w:basedOn w:val="Normal"/>
    <w:link w:val="BodyTextChar"/>
    <w:rsid w:val="00525ACF"/>
    <w:pPr>
      <w:spacing w:after="120"/>
    </w:pPr>
  </w:style>
  <w:style w:type="character" w:customStyle="1" w:styleId="BodyTextChar">
    <w:name w:val="Body Text Char"/>
    <w:basedOn w:val="DefaultParagraphFont"/>
    <w:link w:val="BodyText"/>
    <w:rsid w:val="00525ACF"/>
    <w:rPr>
      <w:rFonts w:ascii="Arial" w:hAnsi="Arial"/>
      <w:szCs w:val="24"/>
      <w:lang w:eastAsia="pl-PL"/>
    </w:rPr>
  </w:style>
  <w:style w:type="paragraph" w:styleId="NormalWeb">
    <w:name w:val="Normal (Web)"/>
    <w:basedOn w:val="Normal"/>
    <w:uiPriority w:val="99"/>
    <w:unhideWhenUsed/>
    <w:rsid w:val="00525ACF"/>
    <w:pPr>
      <w:spacing w:before="100" w:beforeAutospacing="1" w:after="100" w:afterAutospacing="1"/>
    </w:pPr>
  </w:style>
  <w:style w:type="character" w:styleId="CommentReference">
    <w:name w:val="annotation reference"/>
    <w:basedOn w:val="DefaultParagraphFont"/>
    <w:uiPriority w:val="99"/>
    <w:semiHidden/>
    <w:unhideWhenUsed/>
    <w:rsid w:val="009477DE"/>
    <w:rPr>
      <w:sz w:val="16"/>
      <w:szCs w:val="16"/>
    </w:rPr>
  </w:style>
  <w:style w:type="paragraph" w:styleId="CommentText">
    <w:name w:val="annotation text"/>
    <w:basedOn w:val="Normal"/>
    <w:link w:val="CommentTextChar"/>
    <w:uiPriority w:val="99"/>
    <w:semiHidden/>
    <w:unhideWhenUsed/>
    <w:rsid w:val="009477DE"/>
    <w:rPr>
      <w:sz w:val="20"/>
      <w:szCs w:val="20"/>
    </w:rPr>
  </w:style>
  <w:style w:type="character" w:customStyle="1" w:styleId="CommentTextChar">
    <w:name w:val="Comment Text Char"/>
    <w:basedOn w:val="DefaultParagraphFont"/>
    <w:link w:val="CommentText"/>
    <w:uiPriority w:val="99"/>
    <w:semiHidden/>
    <w:rsid w:val="009477DE"/>
    <w:rPr>
      <w:rFonts w:ascii="Arial" w:hAnsi="Arial"/>
      <w:sz w:val="20"/>
      <w:szCs w:val="20"/>
      <w:lang w:eastAsia="pl-PL"/>
    </w:rPr>
  </w:style>
  <w:style w:type="paragraph" w:styleId="CommentSubject">
    <w:name w:val="annotation subject"/>
    <w:basedOn w:val="CommentText"/>
    <w:next w:val="CommentText"/>
    <w:link w:val="CommentSubjectChar"/>
    <w:uiPriority w:val="99"/>
    <w:semiHidden/>
    <w:unhideWhenUsed/>
    <w:rsid w:val="009477DE"/>
    <w:rPr>
      <w:b/>
      <w:bCs/>
    </w:rPr>
  </w:style>
  <w:style w:type="character" w:customStyle="1" w:styleId="CommentSubjectChar">
    <w:name w:val="Comment Subject Char"/>
    <w:basedOn w:val="CommentTextChar"/>
    <w:link w:val="CommentSubject"/>
    <w:uiPriority w:val="99"/>
    <w:semiHidden/>
    <w:rsid w:val="009477DE"/>
    <w:rPr>
      <w:rFonts w:ascii="Arial" w:hAnsi="Arial"/>
      <w:b/>
      <w:bCs/>
      <w:sz w:val="20"/>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header" Target="header1.xml"/><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footer" Target="footer1.xml"/><Relationship Id="rId3" Type="http://schemas.openxmlformats.org/officeDocument/2006/relationships/settings" Target="settings.xml"/></Relationships>
</file>

<file path=word/_rels/header2.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633</TotalTime>
  <Pages>36</Pages>
  <Words>3849</Words>
  <Characters>23094</Characters>
  <Application>Microsoft Office Word</Application>
  <DocSecurity>0</DocSecurity>
  <Lines>192</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Małgorzata Śliwa</dc:creator>
  <cp:keywords/>
  <dc:description/>
  <cp:lastModifiedBy>Małgorzata Śliwa</cp:lastModifiedBy>
  <cp:revision>72</cp:revision>
  <dcterms:created xsi:type="dcterms:W3CDTF">2018-10-08T11:37:00Z</dcterms:created>
  <dcterms:modified xsi:type="dcterms:W3CDTF">2018-10-16T10:51:00Z</dcterms:modified>
</cp:coreProperties>
</file>